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F7C" w:rsidRDefault="00506236">
      <w:pPr>
        <w:pStyle w:val="a7"/>
        <w:spacing w:before="0" w:beforeAutospacing="0" w:after="0" w:afterAutospacing="0" w:line="440" w:lineRule="exact"/>
        <w:jc w:val="center"/>
        <w:rPr>
          <w:rFonts w:ascii="SourceHanSansCN-Regular" w:hAnsi="SourceHanSansCN-Regular" w:hint="eastAsia"/>
          <w:color w:val="333333"/>
          <w:sz w:val="21"/>
          <w:szCs w:val="21"/>
        </w:rPr>
      </w:pPr>
      <w:r>
        <w:rPr>
          <w:rFonts w:hint="eastAsia"/>
          <w:b/>
          <w:bCs/>
          <w:color w:val="333333"/>
          <w:sz w:val="36"/>
          <w:szCs w:val="36"/>
        </w:rPr>
        <w:t>2024年度学校暑期改造项目设计（第二次）</w:t>
      </w:r>
      <w:r w:rsidR="00521224">
        <w:rPr>
          <w:rFonts w:hint="eastAsia"/>
          <w:b/>
          <w:bCs/>
          <w:color w:val="333333"/>
          <w:sz w:val="36"/>
          <w:szCs w:val="36"/>
        </w:rPr>
        <w:t>一</w:t>
      </w:r>
      <w:r w:rsidR="00521224">
        <w:rPr>
          <w:rFonts w:hint="eastAsia"/>
          <w:b/>
          <w:bCs/>
          <w:color w:val="333333"/>
          <w:sz w:val="36"/>
          <w:szCs w:val="36"/>
        </w:rPr>
        <w:t>标段</w:t>
      </w:r>
      <w:r w:rsidR="00521224">
        <w:rPr>
          <w:rFonts w:hint="eastAsia"/>
          <w:b/>
          <w:bCs/>
          <w:color w:val="333333"/>
          <w:sz w:val="36"/>
          <w:szCs w:val="36"/>
        </w:rPr>
        <w:t>、二</w:t>
      </w:r>
      <w:r w:rsidR="00521224">
        <w:rPr>
          <w:rFonts w:hint="eastAsia"/>
          <w:b/>
          <w:bCs/>
          <w:color w:val="333333"/>
          <w:sz w:val="36"/>
          <w:szCs w:val="36"/>
        </w:rPr>
        <w:t>标段</w:t>
      </w:r>
      <w:bookmarkStart w:id="0" w:name="_GoBack"/>
      <w:bookmarkEnd w:id="0"/>
      <w:r w:rsidR="00521224">
        <w:rPr>
          <w:rFonts w:hint="eastAsia"/>
          <w:b/>
          <w:bCs/>
          <w:color w:val="333333"/>
          <w:sz w:val="36"/>
          <w:szCs w:val="36"/>
        </w:rPr>
        <w:t>、三标段</w:t>
      </w:r>
      <w:r>
        <w:rPr>
          <w:rFonts w:hint="eastAsia"/>
          <w:b/>
          <w:bCs/>
          <w:color w:val="333333"/>
          <w:sz w:val="36"/>
          <w:szCs w:val="36"/>
        </w:rPr>
        <w:t>流标公示</w:t>
      </w:r>
    </w:p>
    <w:p w:rsidR="008C4F7C" w:rsidRDefault="00506236">
      <w:pPr>
        <w:pStyle w:val="a7"/>
        <w:spacing w:before="0" w:beforeAutospacing="0" w:after="0" w:afterAutospacing="0" w:line="440" w:lineRule="exact"/>
        <w:jc w:val="center"/>
        <w:rPr>
          <w:rFonts w:ascii="SourceHanSansCN-Regular" w:hAnsi="SourceHanSansCN-Regular" w:hint="eastAsia"/>
          <w:color w:val="333333"/>
          <w:sz w:val="21"/>
          <w:szCs w:val="21"/>
        </w:rPr>
      </w:pPr>
      <w:r>
        <w:rPr>
          <w:rFonts w:hint="eastAsia"/>
          <w:b/>
          <w:bCs/>
          <w:color w:val="333333"/>
          <w:sz w:val="36"/>
          <w:szCs w:val="36"/>
        </w:rPr>
        <w:t> </w:t>
      </w:r>
    </w:p>
    <w:p w:rsidR="008C4F7C" w:rsidRDefault="00506236">
      <w:pPr>
        <w:pStyle w:val="a7"/>
        <w:spacing w:before="0" w:beforeAutospacing="0" w:after="0" w:afterAutospacing="0" w:line="500" w:lineRule="exact"/>
        <w:ind w:firstLine="561"/>
        <w:jc w:val="both"/>
        <w:rPr>
          <w:rFonts w:ascii="SourceHanSansCN-Regular" w:hAnsi="SourceHanSansCN-Regular" w:hint="eastAsia"/>
          <w:color w:val="333333"/>
          <w:sz w:val="21"/>
          <w:szCs w:val="21"/>
        </w:rPr>
      </w:pPr>
      <w:r>
        <w:rPr>
          <w:color w:val="333333"/>
          <w:sz w:val="28"/>
          <w:szCs w:val="28"/>
        </w:rPr>
        <w:t>2024年度学校暑期改造项目设计</w:t>
      </w:r>
      <w:r>
        <w:rPr>
          <w:rFonts w:hint="eastAsia"/>
          <w:color w:val="333333"/>
          <w:sz w:val="28"/>
          <w:szCs w:val="28"/>
        </w:rPr>
        <w:t>（第二次），于</w:t>
      </w:r>
      <w:r>
        <w:rPr>
          <w:rFonts w:ascii="SourceHanSansCN-Regular" w:hAnsi="SourceHanSansCN-Regular"/>
          <w:color w:val="333333"/>
          <w:sz w:val="28"/>
          <w:szCs w:val="28"/>
        </w:rPr>
        <w:t>202</w:t>
      </w:r>
      <w:r>
        <w:rPr>
          <w:rFonts w:ascii="SourceHanSansCN-Regular" w:hAnsi="SourceHanSansCN-Regular" w:hint="eastAsia"/>
          <w:color w:val="333333"/>
          <w:sz w:val="28"/>
          <w:szCs w:val="28"/>
        </w:rPr>
        <w:t>4</w:t>
      </w:r>
      <w:r>
        <w:rPr>
          <w:rFonts w:hint="eastAsia"/>
          <w:color w:val="333333"/>
          <w:sz w:val="28"/>
          <w:szCs w:val="28"/>
        </w:rPr>
        <w:t>年</w:t>
      </w:r>
      <w:r>
        <w:rPr>
          <w:rFonts w:ascii="SourceHanSansCN-Regular" w:hAnsi="SourceHanSansCN-Regular"/>
          <w:color w:val="333333"/>
          <w:sz w:val="28"/>
          <w:szCs w:val="28"/>
        </w:rPr>
        <w:t>1</w:t>
      </w:r>
      <w:r>
        <w:rPr>
          <w:rFonts w:hint="eastAsia"/>
          <w:color w:val="333333"/>
          <w:sz w:val="28"/>
          <w:szCs w:val="28"/>
        </w:rPr>
        <w:t>月</w:t>
      </w:r>
      <w:r>
        <w:rPr>
          <w:rFonts w:ascii="SourceHanSansCN-Regular" w:hAnsi="SourceHanSansCN-Regular"/>
          <w:color w:val="333333"/>
          <w:sz w:val="28"/>
          <w:szCs w:val="28"/>
        </w:rPr>
        <w:t>3</w:t>
      </w:r>
      <w:r>
        <w:rPr>
          <w:rFonts w:hint="eastAsia"/>
          <w:color w:val="333333"/>
          <w:sz w:val="28"/>
          <w:szCs w:val="28"/>
        </w:rPr>
        <w:t>日</w:t>
      </w:r>
      <w:r>
        <w:rPr>
          <w:rFonts w:ascii="SourceHanSansCN-Regular" w:hAnsi="SourceHanSansCN-Regular"/>
          <w:color w:val="333333"/>
          <w:sz w:val="28"/>
          <w:szCs w:val="28"/>
        </w:rPr>
        <w:t>14</w:t>
      </w:r>
      <w:r>
        <w:rPr>
          <w:rFonts w:ascii="SourceHanSansCN-Regular" w:hAnsi="SourceHanSansCN-Regular" w:hint="eastAsia"/>
          <w:color w:val="333333"/>
          <w:sz w:val="28"/>
          <w:szCs w:val="28"/>
        </w:rPr>
        <w:t>时</w:t>
      </w:r>
      <w:r>
        <w:rPr>
          <w:rFonts w:ascii="SourceHanSansCN-Regular" w:hAnsi="SourceHanSansCN-Regular"/>
          <w:color w:val="333333"/>
          <w:sz w:val="28"/>
          <w:szCs w:val="28"/>
        </w:rPr>
        <w:t>00</w:t>
      </w:r>
      <w:r>
        <w:rPr>
          <w:rFonts w:hint="eastAsia"/>
          <w:color w:val="333333"/>
          <w:sz w:val="28"/>
          <w:szCs w:val="28"/>
        </w:rPr>
        <w:t>分准时开标，一标段、二标段、三标段由于递交投标文件的投标人不足三家，故本项目一标段、二标段、三</w:t>
      </w:r>
      <w:proofErr w:type="gramStart"/>
      <w:r>
        <w:rPr>
          <w:rFonts w:hint="eastAsia"/>
          <w:color w:val="333333"/>
          <w:sz w:val="28"/>
          <w:szCs w:val="28"/>
        </w:rPr>
        <w:t>标段做流标</w:t>
      </w:r>
      <w:proofErr w:type="gramEnd"/>
      <w:r>
        <w:rPr>
          <w:rFonts w:hint="eastAsia"/>
          <w:color w:val="333333"/>
          <w:sz w:val="28"/>
          <w:szCs w:val="28"/>
        </w:rPr>
        <w:t>处理。</w:t>
      </w:r>
    </w:p>
    <w:p w:rsidR="008C4F7C" w:rsidRDefault="00506236">
      <w:pPr>
        <w:pStyle w:val="a7"/>
        <w:spacing w:before="0" w:beforeAutospacing="0" w:after="0" w:afterAutospacing="0" w:line="440" w:lineRule="exact"/>
        <w:ind w:firstLine="560"/>
        <w:jc w:val="both"/>
        <w:rPr>
          <w:rFonts w:ascii="SourceHanSansCN-Regular" w:hAnsi="SourceHanSansCN-Regular" w:hint="eastAsia"/>
          <w:color w:val="333333"/>
          <w:sz w:val="21"/>
          <w:szCs w:val="21"/>
        </w:rPr>
      </w:pPr>
      <w:r>
        <w:rPr>
          <w:rFonts w:ascii="SourceHanSansCN-Regular" w:hAnsi="SourceHanSansCN-Regular"/>
          <w:color w:val="333333"/>
          <w:sz w:val="28"/>
          <w:szCs w:val="28"/>
        </w:rPr>
        <w:t> </w:t>
      </w:r>
    </w:p>
    <w:p w:rsidR="008C4F7C" w:rsidRDefault="00506236">
      <w:pPr>
        <w:pStyle w:val="a7"/>
        <w:spacing w:before="0" w:beforeAutospacing="0" w:after="0" w:afterAutospacing="0" w:line="440" w:lineRule="exact"/>
        <w:ind w:firstLine="560"/>
        <w:jc w:val="both"/>
        <w:rPr>
          <w:rFonts w:ascii="SourceHanSansCN-Regular" w:hAnsi="SourceHanSansCN-Regular" w:hint="eastAsia"/>
          <w:color w:val="333333"/>
          <w:sz w:val="21"/>
          <w:szCs w:val="21"/>
        </w:rPr>
      </w:pPr>
      <w:r>
        <w:rPr>
          <w:rFonts w:ascii="SourceHanSansCN-Regular" w:hAnsi="SourceHanSansCN-Regular"/>
          <w:color w:val="333333"/>
          <w:sz w:val="28"/>
          <w:szCs w:val="28"/>
        </w:rPr>
        <w:t> </w:t>
      </w:r>
    </w:p>
    <w:p w:rsidR="008C4F7C" w:rsidRDefault="00506236">
      <w:pPr>
        <w:pStyle w:val="a7"/>
        <w:spacing w:before="0" w:beforeAutospacing="0" w:after="0" w:afterAutospacing="0" w:line="440" w:lineRule="exact"/>
        <w:ind w:firstLine="560"/>
        <w:jc w:val="both"/>
        <w:rPr>
          <w:rFonts w:ascii="SourceHanSansCN-Regular" w:hAnsi="SourceHanSansCN-Regular" w:hint="eastAsia"/>
          <w:color w:val="333333"/>
          <w:sz w:val="21"/>
          <w:szCs w:val="21"/>
        </w:rPr>
      </w:pPr>
      <w:r>
        <w:rPr>
          <w:rFonts w:ascii="SourceHanSansCN-Regular" w:hAnsi="SourceHanSansCN-Regular"/>
          <w:color w:val="333333"/>
          <w:sz w:val="28"/>
          <w:szCs w:val="28"/>
        </w:rPr>
        <w:t> </w:t>
      </w:r>
    </w:p>
    <w:p w:rsidR="008C4F7C" w:rsidRDefault="00506236">
      <w:pPr>
        <w:pStyle w:val="a7"/>
        <w:spacing w:before="0" w:beforeAutospacing="0" w:after="0" w:afterAutospacing="0" w:line="500" w:lineRule="exact"/>
        <w:ind w:firstLineChars="1000" w:firstLine="2800"/>
        <w:jc w:val="both"/>
        <w:rPr>
          <w:color w:val="333333"/>
          <w:sz w:val="28"/>
          <w:szCs w:val="28"/>
        </w:rPr>
      </w:pPr>
      <w:r>
        <w:rPr>
          <w:rFonts w:hint="eastAsia"/>
          <w:color w:val="333333"/>
          <w:sz w:val="28"/>
          <w:szCs w:val="28"/>
        </w:rPr>
        <w:t>招标人：南通市崇川区教育体育局</w:t>
      </w:r>
    </w:p>
    <w:p w:rsidR="008C4F7C" w:rsidRDefault="00506236">
      <w:pPr>
        <w:pStyle w:val="a7"/>
        <w:spacing w:before="0" w:beforeAutospacing="0" w:after="0" w:afterAutospacing="0" w:line="500" w:lineRule="exact"/>
        <w:ind w:firstLine="561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          南通市崇川区政府投资项目建设中心</w:t>
      </w:r>
    </w:p>
    <w:p w:rsidR="008C4F7C" w:rsidRDefault="00506236">
      <w:pPr>
        <w:pStyle w:val="a7"/>
        <w:spacing w:before="0" w:beforeAutospacing="0" w:after="0" w:afterAutospacing="0" w:line="500" w:lineRule="exact"/>
        <w:ind w:firstLineChars="1000" w:firstLine="2800"/>
        <w:jc w:val="both"/>
        <w:rPr>
          <w:color w:val="333333"/>
          <w:sz w:val="28"/>
          <w:szCs w:val="28"/>
        </w:rPr>
      </w:pPr>
      <w:r>
        <w:rPr>
          <w:rFonts w:hint="eastAsia"/>
          <w:color w:val="333333"/>
          <w:sz w:val="28"/>
          <w:szCs w:val="28"/>
        </w:rPr>
        <w:t>招标代理：江苏中房工程咨询有限公司</w:t>
      </w:r>
    </w:p>
    <w:p w:rsidR="008C4F7C" w:rsidRDefault="00506236">
      <w:pPr>
        <w:pStyle w:val="a7"/>
        <w:spacing w:before="0" w:beforeAutospacing="0" w:after="0" w:afterAutospacing="0" w:line="500" w:lineRule="exact"/>
        <w:ind w:firstLineChars="1600" w:firstLine="448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202</w:t>
      </w:r>
      <w:r>
        <w:rPr>
          <w:rFonts w:hint="eastAsia"/>
          <w:color w:val="333333"/>
          <w:sz w:val="28"/>
          <w:szCs w:val="28"/>
        </w:rPr>
        <w:t>4年</w:t>
      </w:r>
      <w:r>
        <w:rPr>
          <w:color w:val="333333"/>
          <w:sz w:val="28"/>
          <w:szCs w:val="28"/>
        </w:rPr>
        <w:t>1</w:t>
      </w:r>
      <w:r>
        <w:rPr>
          <w:rFonts w:hint="eastAsia"/>
          <w:color w:val="333333"/>
          <w:sz w:val="28"/>
          <w:szCs w:val="28"/>
        </w:rPr>
        <w:t>月</w:t>
      </w:r>
      <w:r>
        <w:rPr>
          <w:color w:val="333333"/>
          <w:sz w:val="28"/>
          <w:szCs w:val="28"/>
        </w:rPr>
        <w:t>3</w:t>
      </w:r>
      <w:r>
        <w:rPr>
          <w:rFonts w:hint="eastAsia"/>
          <w:color w:val="333333"/>
          <w:sz w:val="28"/>
          <w:szCs w:val="28"/>
        </w:rPr>
        <w:t>日</w:t>
      </w:r>
    </w:p>
    <w:p w:rsidR="008C4F7C" w:rsidRDefault="008C4F7C"/>
    <w:sectPr w:rsidR="008C4F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ourceHanSansCN-Regular">
    <w:altName w:val="Times New Roman"/>
    <w:charset w:val="00"/>
    <w:family w:val="auto"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WNlOGEwNmYxZmViMTE5NjA0MzFmMTY2OGNkOGRkNzAifQ=="/>
  </w:docVars>
  <w:rsids>
    <w:rsidRoot w:val="00777204"/>
    <w:rsid w:val="00254F3E"/>
    <w:rsid w:val="00472CB9"/>
    <w:rsid w:val="00506236"/>
    <w:rsid w:val="00521224"/>
    <w:rsid w:val="006D3661"/>
    <w:rsid w:val="006E4D71"/>
    <w:rsid w:val="00777204"/>
    <w:rsid w:val="008C4F7C"/>
    <w:rsid w:val="00BE2D3E"/>
    <w:rsid w:val="00DD74BC"/>
    <w:rsid w:val="00E5486F"/>
    <w:rsid w:val="00F249D4"/>
    <w:rsid w:val="48191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CB214C9-2933-4C49-93F1-9D1D7186C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2024-01-03T08:59:00Z</dcterms:created>
  <dcterms:modified xsi:type="dcterms:W3CDTF">2024-01-03T09:00:00Z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7F0E7A055EC34F2593DE46ACF3F2332F_12</vt:lpwstr>
  </property>
</Properties>
</file>