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EF" w:rsidRDefault="007618FC">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rsidR="00300EEF" w:rsidRDefault="007618FC">
      <w:pPr>
        <w:pStyle w:val="22"/>
        <w:ind w:leftChars="0" w:left="0" w:firstLineChars="0" w:firstLine="0"/>
        <w:jc w:val="center"/>
        <w:rPr>
          <w:rFonts w:ascii="宋体" w:hAnsi="宋体"/>
          <w:w w:val="80"/>
          <w:sz w:val="36"/>
          <w:szCs w:val="36"/>
        </w:rPr>
      </w:pPr>
      <w:r>
        <w:rPr>
          <w:rFonts w:ascii="宋体" w:hAnsi="宋体" w:cs="宋体" w:hint="eastAsia"/>
          <w:b/>
          <w:sz w:val="36"/>
          <w:szCs w:val="36"/>
        </w:rPr>
        <w:t>南通市鹤涛小学电脑室升级改造采购项目</w:t>
      </w:r>
    </w:p>
    <w:p w:rsidR="00300EEF" w:rsidRDefault="00300EEF">
      <w:pPr>
        <w:pStyle w:val="22"/>
        <w:ind w:leftChars="0" w:left="0" w:firstLineChars="0" w:firstLine="0"/>
        <w:rPr>
          <w:rFonts w:ascii="宋体" w:hAnsi="宋体"/>
          <w:w w:val="80"/>
          <w:sz w:val="36"/>
          <w:szCs w:val="36"/>
        </w:rPr>
      </w:pPr>
    </w:p>
    <w:p w:rsidR="00300EEF" w:rsidRDefault="00300EEF">
      <w:pPr>
        <w:pStyle w:val="22"/>
        <w:ind w:leftChars="0" w:left="0" w:firstLineChars="0" w:firstLine="0"/>
        <w:rPr>
          <w:rFonts w:ascii="宋体" w:hAnsi="宋体"/>
          <w:w w:val="80"/>
          <w:sz w:val="36"/>
          <w:szCs w:val="36"/>
        </w:rPr>
      </w:pPr>
    </w:p>
    <w:p w:rsidR="00300EEF" w:rsidRDefault="00300EEF">
      <w:pPr>
        <w:pStyle w:val="22"/>
        <w:ind w:leftChars="0" w:left="0" w:firstLineChars="0" w:firstLine="0"/>
        <w:rPr>
          <w:rFonts w:ascii="宋体" w:hAnsi="宋体"/>
          <w:w w:val="80"/>
          <w:sz w:val="36"/>
          <w:szCs w:val="36"/>
        </w:rPr>
      </w:pPr>
    </w:p>
    <w:p w:rsidR="00300EEF" w:rsidRDefault="007618FC">
      <w:pPr>
        <w:spacing w:line="1400" w:lineRule="exact"/>
        <w:jc w:val="center"/>
        <w:rPr>
          <w:rFonts w:ascii="宋体" w:hAnsi="宋体"/>
          <w:b/>
          <w:sz w:val="72"/>
          <w:szCs w:val="72"/>
        </w:rPr>
      </w:pPr>
      <w:r>
        <w:rPr>
          <w:rFonts w:ascii="宋体" w:hAnsi="宋体" w:hint="eastAsia"/>
          <w:b/>
          <w:sz w:val="72"/>
          <w:szCs w:val="72"/>
        </w:rPr>
        <w:t>询价文件</w:t>
      </w:r>
    </w:p>
    <w:p w:rsidR="00300EEF" w:rsidRDefault="007618FC">
      <w:pPr>
        <w:spacing w:line="720" w:lineRule="auto"/>
        <w:jc w:val="center"/>
        <w:rPr>
          <w:rFonts w:ascii="宋体" w:hAnsi="宋体"/>
          <w:b/>
          <w:sz w:val="44"/>
          <w:szCs w:val="44"/>
        </w:rPr>
      </w:pPr>
      <w:r>
        <w:rPr>
          <w:rFonts w:ascii="宋体" w:hAnsi="宋体" w:hint="eastAsia"/>
          <w:b/>
          <w:sz w:val="44"/>
          <w:szCs w:val="44"/>
        </w:rPr>
        <w:t>（资格后审）</w:t>
      </w:r>
    </w:p>
    <w:p w:rsidR="00300EEF" w:rsidRDefault="00300EEF">
      <w:pPr>
        <w:pStyle w:val="a0"/>
        <w:rPr>
          <w:color w:val="auto"/>
        </w:rPr>
      </w:pPr>
    </w:p>
    <w:p w:rsidR="00300EEF" w:rsidRDefault="00300EEF">
      <w:pPr>
        <w:snapToGrid w:val="0"/>
        <w:spacing w:line="360" w:lineRule="auto"/>
        <w:rPr>
          <w:rFonts w:ascii="宋体" w:hAnsi="宋体"/>
          <w:b/>
          <w:sz w:val="36"/>
        </w:rPr>
      </w:pPr>
    </w:p>
    <w:p w:rsidR="00300EEF" w:rsidRDefault="00300EEF">
      <w:pPr>
        <w:snapToGrid w:val="0"/>
        <w:spacing w:line="360" w:lineRule="auto"/>
        <w:jc w:val="center"/>
        <w:rPr>
          <w:rFonts w:ascii="宋体" w:hAnsi="宋体"/>
          <w:b/>
          <w:sz w:val="36"/>
        </w:rPr>
      </w:pPr>
    </w:p>
    <w:p w:rsidR="00300EEF" w:rsidRDefault="00300EEF">
      <w:pPr>
        <w:snapToGrid w:val="0"/>
        <w:spacing w:line="360" w:lineRule="auto"/>
        <w:jc w:val="center"/>
        <w:rPr>
          <w:rFonts w:ascii="宋体" w:hAnsi="宋体"/>
          <w:b/>
          <w:sz w:val="36"/>
        </w:rPr>
      </w:pPr>
    </w:p>
    <w:p w:rsidR="00300EEF" w:rsidRDefault="00300EEF">
      <w:pPr>
        <w:pStyle w:val="a0"/>
        <w:rPr>
          <w:color w:val="auto"/>
        </w:rPr>
      </w:pPr>
    </w:p>
    <w:p w:rsidR="00300EEF" w:rsidRDefault="00300EEF">
      <w:pPr>
        <w:adjustRightInd w:val="0"/>
        <w:snapToGrid w:val="0"/>
        <w:spacing w:line="360" w:lineRule="auto"/>
        <w:rPr>
          <w:rFonts w:ascii="宋体" w:hAnsi="宋体" w:cs="宋体"/>
          <w:b/>
          <w:sz w:val="30"/>
          <w:szCs w:val="30"/>
        </w:rPr>
      </w:pPr>
    </w:p>
    <w:p w:rsidR="00300EEF" w:rsidRDefault="00300EEF">
      <w:pPr>
        <w:pStyle w:val="a0"/>
        <w:rPr>
          <w:color w:val="auto"/>
        </w:rPr>
      </w:pPr>
    </w:p>
    <w:p w:rsidR="00300EEF" w:rsidRDefault="00300EEF">
      <w:pPr>
        <w:adjustRightInd w:val="0"/>
        <w:snapToGrid w:val="0"/>
        <w:spacing w:line="360" w:lineRule="auto"/>
        <w:ind w:firstLineChars="200" w:firstLine="602"/>
        <w:rPr>
          <w:rFonts w:ascii="宋体" w:hAnsi="宋体" w:cs="宋体"/>
          <w:b/>
          <w:sz w:val="30"/>
          <w:szCs w:val="30"/>
        </w:rPr>
      </w:pPr>
    </w:p>
    <w:p w:rsidR="00300EEF" w:rsidRDefault="007618FC">
      <w:pPr>
        <w:adjustRightInd w:val="0"/>
        <w:snapToGrid w:val="0"/>
        <w:spacing w:line="360" w:lineRule="auto"/>
        <w:jc w:val="center"/>
        <w:rPr>
          <w:rFonts w:ascii="宋体" w:hAnsi="宋体" w:cs="宋体"/>
          <w:b/>
          <w:sz w:val="36"/>
          <w:szCs w:val="36"/>
        </w:rPr>
      </w:pPr>
      <w:r>
        <w:rPr>
          <w:rFonts w:ascii="宋体" w:hAnsi="宋体" w:cs="宋体" w:hint="eastAsia"/>
          <w:b/>
          <w:sz w:val="36"/>
          <w:szCs w:val="36"/>
        </w:rPr>
        <w:t>采购单位：南通市鹤涛小学</w:t>
      </w:r>
    </w:p>
    <w:p w:rsidR="00300EEF" w:rsidRDefault="00300EEF">
      <w:pPr>
        <w:adjustRightInd w:val="0"/>
        <w:snapToGrid w:val="0"/>
        <w:spacing w:line="360" w:lineRule="auto"/>
        <w:rPr>
          <w:rFonts w:ascii="宋体" w:hAnsi="宋体" w:cs="宋体"/>
          <w:b/>
          <w:sz w:val="30"/>
          <w:szCs w:val="30"/>
        </w:rPr>
      </w:pPr>
    </w:p>
    <w:p w:rsidR="00300EEF" w:rsidRDefault="007618FC">
      <w:pPr>
        <w:adjustRightInd w:val="0"/>
        <w:snapToGrid w:val="0"/>
        <w:spacing w:line="360" w:lineRule="auto"/>
        <w:jc w:val="center"/>
        <w:rPr>
          <w:rFonts w:ascii="宋体" w:hAnsi="宋体" w:cs="宋体"/>
          <w:b/>
          <w:sz w:val="30"/>
          <w:szCs w:val="30"/>
        </w:rPr>
      </w:pPr>
      <w:r>
        <w:rPr>
          <w:rFonts w:ascii="宋体" w:hAnsi="宋体" w:cs="宋体" w:hint="eastAsia"/>
          <w:b/>
          <w:sz w:val="30"/>
          <w:szCs w:val="30"/>
        </w:rPr>
        <w:t>二〇二四年四月二十四日</w:t>
      </w:r>
    </w:p>
    <w:p w:rsidR="00300EEF" w:rsidRDefault="007618FC">
      <w:pPr>
        <w:pStyle w:val="a4"/>
        <w:overflowPunct w:val="0"/>
        <w:ind w:firstLineChars="900" w:firstLine="3975"/>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w:t>
      </w:r>
      <w:r>
        <w:rPr>
          <w:rFonts w:ascii="宋体" w:eastAsia="宋体" w:hAnsi="宋体" w:hint="eastAsia"/>
          <w:b/>
          <w:sz w:val="44"/>
          <w:szCs w:val="44"/>
        </w:rPr>
        <w:t xml:space="preserve">  </w:t>
      </w:r>
      <w:r>
        <w:rPr>
          <w:rFonts w:ascii="宋体" w:eastAsia="宋体" w:hAnsi="宋体" w:hint="eastAsia"/>
          <w:b/>
          <w:sz w:val="44"/>
          <w:szCs w:val="44"/>
        </w:rPr>
        <w:t>录</w:t>
      </w:r>
    </w:p>
    <w:p w:rsidR="00300EEF" w:rsidRDefault="00300EEF">
      <w:pPr>
        <w:pStyle w:val="a4"/>
        <w:overflowPunct w:val="0"/>
        <w:ind w:firstLine="0"/>
        <w:jc w:val="center"/>
        <w:rPr>
          <w:rFonts w:ascii="宋体" w:eastAsia="宋体" w:hAnsi="宋体"/>
          <w:sz w:val="30"/>
        </w:rPr>
      </w:pPr>
    </w:p>
    <w:p w:rsidR="00300EEF" w:rsidRDefault="00300EEF">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7618FC">
        <w:rPr>
          <w:rFonts w:ascii="宋体" w:eastAsia="宋体" w:hAnsi="宋体"/>
          <w:b/>
          <w:bCs/>
          <w:sz w:val="36"/>
          <w:szCs w:val="36"/>
        </w:rPr>
        <w:instrText xml:space="preserve"> TOC \o "1-1"</w:instrText>
      </w:r>
      <w:r>
        <w:rPr>
          <w:rFonts w:ascii="宋体" w:eastAsia="宋体" w:hAnsi="宋体"/>
          <w:b/>
          <w:bCs/>
          <w:sz w:val="36"/>
          <w:szCs w:val="36"/>
        </w:rPr>
        <w:fldChar w:fldCharType="separate"/>
      </w:r>
      <w:r w:rsidR="007618FC">
        <w:rPr>
          <w:rFonts w:ascii="宋体" w:eastAsia="宋体" w:hAnsi="宋体"/>
          <w:sz w:val="32"/>
          <w:szCs w:val="32"/>
        </w:rPr>
        <w:t>第一章</w:t>
      </w:r>
      <w:r w:rsidR="007618FC">
        <w:rPr>
          <w:rFonts w:ascii="宋体" w:eastAsia="宋体" w:hAnsi="宋体"/>
          <w:sz w:val="32"/>
          <w:szCs w:val="32"/>
        </w:rPr>
        <w:t xml:space="preserve"> </w:t>
      </w:r>
      <w:r w:rsidR="007618FC">
        <w:rPr>
          <w:rFonts w:ascii="宋体" w:eastAsia="宋体" w:hAnsi="宋体" w:hint="eastAsia"/>
          <w:sz w:val="32"/>
          <w:szCs w:val="32"/>
        </w:rPr>
        <w:t>询价公告</w:t>
      </w:r>
    </w:p>
    <w:p w:rsidR="00300EEF" w:rsidRDefault="007618FC">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第二章</w:t>
      </w:r>
      <w:r>
        <w:rPr>
          <w:rFonts w:ascii="宋体" w:eastAsia="宋体" w:hAnsi="宋体"/>
          <w:sz w:val="32"/>
          <w:szCs w:val="32"/>
        </w:rPr>
        <w:t xml:space="preserve"> </w:t>
      </w:r>
      <w:r>
        <w:rPr>
          <w:rFonts w:ascii="宋体" w:eastAsia="宋体" w:hAnsi="宋体" w:hint="eastAsia"/>
          <w:sz w:val="32"/>
          <w:szCs w:val="32"/>
        </w:rPr>
        <w:t>供应商</w:t>
      </w:r>
      <w:r>
        <w:rPr>
          <w:rFonts w:ascii="宋体" w:eastAsia="宋体" w:hAnsi="宋体"/>
          <w:sz w:val="32"/>
          <w:szCs w:val="32"/>
        </w:rPr>
        <w:t>须知</w:t>
      </w:r>
    </w:p>
    <w:p w:rsidR="00300EEF" w:rsidRDefault="007618FC">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w:t>
      </w:r>
      <w:r>
        <w:rPr>
          <w:rFonts w:ascii="宋体" w:eastAsia="宋体" w:hAnsi="宋体"/>
          <w:sz w:val="32"/>
          <w:szCs w:val="32"/>
        </w:rPr>
        <w:t xml:space="preserve"> </w:t>
      </w:r>
      <w:r>
        <w:rPr>
          <w:rFonts w:ascii="宋体" w:eastAsia="宋体" w:hAnsi="宋体"/>
          <w:sz w:val="32"/>
          <w:szCs w:val="32"/>
        </w:rPr>
        <w:t>项目需求</w:t>
      </w:r>
    </w:p>
    <w:p w:rsidR="00300EEF" w:rsidRDefault="007618FC">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合同签订与验收付款</w:t>
      </w:r>
    </w:p>
    <w:p w:rsidR="00300EEF" w:rsidRDefault="007618FC">
      <w:pPr>
        <w:pStyle w:val="10"/>
        <w:tabs>
          <w:tab w:val="right" w:leader="dot" w:pos="9528"/>
        </w:tabs>
        <w:spacing w:line="1200" w:lineRule="exact"/>
      </w:pPr>
      <w:r>
        <w:rPr>
          <w:rFonts w:ascii="宋体" w:eastAsia="宋体" w:hAnsi="宋体"/>
          <w:sz w:val="32"/>
          <w:szCs w:val="32"/>
        </w:rPr>
        <w:t>第</w:t>
      </w:r>
      <w:r>
        <w:rPr>
          <w:rFonts w:ascii="宋体" w:eastAsia="宋体" w:hAnsi="宋体" w:hint="eastAsia"/>
          <w:sz w:val="32"/>
          <w:szCs w:val="32"/>
        </w:rPr>
        <w:t>五</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质疑提出和处理</w:t>
      </w:r>
    </w:p>
    <w:p w:rsidR="00300EEF" w:rsidRDefault="007618FC">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第六章</w:t>
      </w:r>
      <w:r>
        <w:rPr>
          <w:rFonts w:ascii="宋体" w:eastAsia="宋体" w:hAnsi="宋体" w:hint="eastAsia"/>
          <w:sz w:val="32"/>
          <w:szCs w:val="32"/>
        </w:rPr>
        <w:t xml:space="preserve"> </w:t>
      </w:r>
      <w:r>
        <w:rPr>
          <w:rFonts w:ascii="宋体" w:eastAsia="宋体" w:hAnsi="宋体" w:hint="eastAsia"/>
          <w:sz w:val="32"/>
          <w:szCs w:val="32"/>
        </w:rPr>
        <w:t>询价</w:t>
      </w:r>
      <w:r>
        <w:rPr>
          <w:rFonts w:ascii="宋体" w:eastAsia="宋体" w:hAnsi="宋体"/>
          <w:sz w:val="32"/>
          <w:szCs w:val="32"/>
        </w:rPr>
        <w:t>响应文件格式</w:t>
      </w:r>
    </w:p>
    <w:p w:rsidR="00300EEF" w:rsidRDefault="00300EEF">
      <w:pPr>
        <w:spacing w:line="1200" w:lineRule="exact"/>
        <w:rPr>
          <w:rFonts w:ascii="宋体" w:hAnsi="宋体"/>
          <w:sz w:val="36"/>
          <w:szCs w:val="36"/>
        </w:rPr>
      </w:pPr>
    </w:p>
    <w:p w:rsidR="00300EEF" w:rsidRDefault="00300EEF">
      <w:pPr>
        <w:rPr>
          <w:rFonts w:ascii="宋体" w:hAnsi="宋体"/>
          <w:b/>
          <w:bCs/>
          <w:sz w:val="36"/>
          <w:szCs w:val="36"/>
        </w:rPr>
      </w:pPr>
      <w:r>
        <w:rPr>
          <w:rFonts w:ascii="宋体" w:hAnsi="宋体"/>
          <w:b/>
          <w:bCs/>
          <w:sz w:val="36"/>
          <w:szCs w:val="36"/>
        </w:rPr>
        <w:fldChar w:fldCharType="end"/>
      </w:r>
    </w:p>
    <w:p w:rsidR="00300EEF" w:rsidRDefault="007618FC">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w:t>
      </w:r>
      <w:r>
        <w:rPr>
          <w:rFonts w:ascii="宋体" w:eastAsia="宋体" w:hAnsi="宋体" w:hint="eastAsia"/>
          <w:w w:val="80"/>
          <w:szCs w:val="44"/>
        </w:rPr>
        <w:t xml:space="preserve">  </w:t>
      </w:r>
      <w:r>
        <w:rPr>
          <w:rFonts w:ascii="宋体" w:eastAsia="宋体" w:hAnsi="宋体" w:hint="eastAsia"/>
          <w:w w:val="80"/>
          <w:szCs w:val="44"/>
        </w:rPr>
        <w:t>询价公告</w:t>
      </w:r>
    </w:p>
    <w:p w:rsidR="00300EEF" w:rsidRDefault="00300EEF">
      <w:pPr>
        <w:spacing w:line="480" w:lineRule="exact"/>
        <w:rPr>
          <w:rFonts w:ascii="宋体" w:hAnsi="宋体"/>
          <w:sz w:val="24"/>
          <w:szCs w:val="24"/>
        </w:rPr>
      </w:pPr>
    </w:p>
    <w:p w:rsidR="00300EEF" w:rsidRDefault="007618FC">
      <w:pPr>
        <w:pStyle w:val="22"/>
        <w:ind w:leftChars="0" w:left="0" w:firstLineChars="195" w:firstLine="470"/>
        <w:rPr>
          <w:rFonts w:ascii="宋体" w:hAnsi="宋体"/>
          <w:sz w:val="24"/>
          <w:szCs w:val="24"/>
        </w:rPr>
      </w:pPr>
      <w:r>
        <w:rPr>
          <w:rFonts w:ascii="方正仿宋_GBK" w:hint="eastAsia"/>
          <w:b/>
          <w:bCs/>
          <w:sz w:val="24"/>
          <w:szCs w:val="24"/>
        </w:rPr>
        <w:t>一、项目名称：</w:t>
      </w:r>
      <w:r>
        <w:rPr>
          <w:rFonts w:ascii="宋体" w:hAnsi="宋体" w:hint="eastAsia"/>
          <w:sz w:val="24"/>
          <w:szCs w:val="24"/>
        </w:rPr>
        <w:t>南通市鹤涛小学电脑室升级改造采购项目</w:t>
      </w:r>
    </w:p>
    <w:p w:rsidR="00300EEF" w:rsidRDefault="007618FC">
      <w:pPr>
        <w:spacing w:line="480" w:lineRule="exact"/>
        <w:ind w:firstLineChars="200" w:firstLine="482"/>
        <w:rPr>
          <w:rFonts w:ascii="宋体" w:hAnsi="宋体"/>
          <w:sz w:val="24"/>
          <w:szCs w:val="24"/>
        </w:rPr>
      </w:pPr>
      <w:r>
        <w:rPr>
          <w:rFonts w:ascii="宋体" w:hAnsi="宋体" w:hint="eastAsia"/>
          <w:b/>
          <w:bCs/>
          <w:sz w:val="24"/>
          <w:szCs w:val="24"/>
        </w:rPr>
        <w:t>二、项目预算：</w:t>
      </w:r>
      <w:r>
        <w:rPr>
          <w:rFonts w:ascii="宋体" w:hAnsi="宋体" w:hint="eastAsia"/>
          <w:sz w:val="24"/>
          <w:szCs w:val="24"/>
        </w:rPr>
        <w:t>1.64</w:t>
      </w:r>
      <w:r>
        <w:rPr>
          <w:rFonts w:ascii="宋体" w:hAnsi="宋体"/>
          <w:sz w:val="24"/>
          <w:szCs w:val="24"/>
        </w:rPr>
        <w:t>万元。</w:t>
      </w:r>
    </w:p>
    <w:p w:rsidR="00300EEF" w:rsidRDefault="007618FC">
      <w:pPr>
        <w:spacing w:line="480" w:lineRule="exact"/>
        <w:ind w:firstLineChars="200" w:firstLine="482"/>
        <w:rPr>
          <w:rFonts w:ascii="宋体" w:hAnsi="宋体"/>
          <w:spacing w:val="-20"/>
          <w:sz w:val="24"/>
          <w:szCs w:val="24"/>
        </w:rPr>
      </w:pPr>
      <w:r>
        <w:rPr>
          <w:rFonts w:ascii="宋体" w:hAnsi="宋体" w:hint="eastAsia"/>
          <w:b/>
          <w:bCs/>
          <w:sz w:val="24"/>
          <w:szCs w:val="24"/>
        </w:rPr>
        <w:t>三、项目需求：</w:t>
      </w:r>
      <w:r>
        <w:rPr>
          <w:rFonts w:ascii="宋体" w:hAnsi="宋体" w:hint="eastAsia"/>
          <w:sz w:val="24"/>
          <w:szCs w:val="24"/>
        </w:rPr>
        <w:t>详见询价文件</w:t>
      </w:r>
      <w:r>
        <w:rPr>
          <w:rFonts w:ascii="宋体" w:hAnsi="宋体" w:hint="eastAsia"/>
          <w:spacing w:val="-20"/>
          <w:sz w:val="24"/>
          <w:szCs w:val="24"/>
        </w:rPr>
        <w:t>第三章</w:t>
      </w:r>
    </w:p>
    <w:p w:rsidR="00300EEF" w:rsidRDefault="007618FC">
      <w:pPr>
        <w:spacing w:line="480" w:lineRule="exact"/>
        <w:ind w:firstLineChars="200" w:firstLine="482"/>
        <w:rPr>
          <w:rFonts w:ascii="宋体" w:hAnsi="宋体"/>
          <w:b/>
          <w:bCs/>
          <w:sz w:val="24"/>
          <w:szCs w:val="24"/>
        </w:rPr>
      </w:pPr>
      <w:r>
        <w:rPr>
          <w:rFonts w:ascii="宋体" w:hAnsi="宋体" w:hint="eastAsia"/>
          <w:b/>
          <w:bCs/>
          <w:sz w:val="24"/>
          <w:szCs w:val="24"/>
        </w:rPr>
        <w:t>四、供应商资格要求</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、符合以下规定：具有独立承担民事责任的能力；具有良好的商业信誉和健全的财务会计制度；</w:t>
      </w:r>
      <w:bookmarkStart w:id="0" w:name="OLE_LINK2"/>
      <w:bookmarkStart w:id="1" w:name="OLE_LINK3"/>
      <w:r>
        <w:rPr>
          <w:rFonts w:ascii="宋体" w:hAnsi="宋体" w:hint="eastAsia"/>
          <w:sz w:val="24"/>
          <w:szCs w:val="24"/>
        </w:rPr>
        <w:t>具有履行合同所必需的设备和专业技术能力</w:t>
      </w:r>
      <w:bookmarkEnd w:id="0"/>
      <w:bookmarkEnd w:id="1"/>
      <w:r>
        <w:rPr>
          <w:rFonts w:ascii="宋体" w:hAnsi="宋体" w:hint="eastAsia"/>
          <w:sz w:val="24"/>
          <w:szCs w:val="24"/>
        </w:rPr>
        <w:t>；有依法缴纳税收和社会保障资金的良好记录；参加采购活动前三年内，在经营活动中没有重大违法记录。</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、法定代表人（负责人）为同一个人的两个及两个以上法人，母公司、全资子公司及其控股公司，都不得在同一采购项目相同标段中同时参加询价，一经发现，将视同围标处理。</w:t>
      </w:r>
    </w:p>
    <w:p w:rsidR="00300EEF" w:rsidRDefault="007618FC">
      <w:pPr>
        <w:snapToGrid w:val="0"/>
        <w:spacing w:line="480" w:lineRule="exact"/>
        <w:ind w:firstLineChars="200" w:firstLine="482"/>
        <w:rPr>
          <w:rFonts w:ascii="宋体" w:hAnsi="宋体"/>
          <w:b/>
          <w:sz w:val="24"/>
          <w:szCs w:val="24"/>
        </w:rPr>
      </w:pPr>
      <w:r>
        <w:rPr>
          <w:rFonts w:ascii="宋体" w:hAnsi="宋体" w:hint="eastAsia"/>
          <w:b/>
          <w:sz w:val="24"/>
          <w:szCs w:val="24"/>
        </w:rPr>
        <w:t>供应商其它资格要求：</w:t>
      </w:r>
    </w:p>
    <w:p w:rsidR="00300EEF" w:rsidRDefault="007618FC">
      <w:pPr>
        <w:spacing w:line="48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、提供有效的营业执照及税务登记证或者是三证合一的营业执照。</w:t>
      </w:r>
    </w:p>
    <w:p w:rsidR="00300EEF" w:rsidRDefault="007618FC">
      <w:pPr>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、供应商法定代表人（负责人）参加的，必须提供法</w:t>
      </w:r>
      <w:r>
        <w:rPr>
          <w:rFonts w:ascii="宋体" w:hAnsi="宋体" w:cs="宋体" w:hint="eastAsia"/>
          <w:sz w:val="24"/>
          <w:szCs w:val="24"/>
        </w:rPr>
        <w:t>定代表人（负责人）身份证明及法定代表人（负责人）本人身份证复印件；非法定代表人（负责人）参加的，必须提供法定代表人（负责人）签字或盖章的授权委托书及法定代表人（负责人）、被授权人的两人身份证的复印件。（格式参见第六章）</w:t>
      </w:r>
    </w:p>
    <w:p w:rsidR="00300EEF" w:rsidRDefault="007618FC">
      <w:pPr>
        <w:spacing w:line="480" w:lineRule="exac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、供应商符合规定条件的声明函。（格式参见第六章）</w:t>
      </w:r>
    </w:p>
    <w:p w:rsidR="00300EEF" w:rsidRDefault="007618FC">
      <w:pPr>
        <w:spacing w:line="480" w:lineRule="exact"/>
        <w:ind w:firstLineChars="200" w:firstLine="480"/>
        <w:rPr>
          <w:rFonts w:ascii="宋体"/>
          <w:sz w:val="24"/>
          <w:szCs w:val="24"/>
        </w:rPr>
      </w:pPr>
      <w:r>
        <w:rPr>
          <w:rFonts w:ascii="宋体" w:hAnsi="宋体" w:cs="宋体"/>
          <w:sz w:val="24"/>
          <w:szCs w:val="24"/>
        </w:rPr>
        <w:t>6</w:t>
      </w:r>
      <w:r>
        <w:rPr>
          <w:rFonts w:ascii="宋体" w:hAnsi="宋体" w:cs="宋体" w:hint="eastAsia"/>
          <w:sz w:val="24"/>
          <w:szCs w:val="24"/>
        </w:rPr>
        <w:t>、关于资格文件的声明函。（格式参见第六章）</w:t>
      </w:r>
    </w:p>
    <w:p w:rsidR="00300EEF" w:rsidRDefault="007618F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、本项目不接受联合体询价。</w:t>
      </w:r>
    </w:p>
    <w:p w:rsidR="00300EEF" w:rsidRDefault="007618FC">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300EEF" w:rsidRDefault="007618FC">
      <w:pPr>
        <w:spacing w:line="480" w:lineRule="exact"/>
        <w:ind w:firstLineChars="200" w:firstLine="482"/>
        <w:rPr>
          <w:rFonts w:ascii="宋体" w:hAnsi="宋体"/>
          <w:b/>
          <w:sz w:val="24"/>
          <w:szCs w:val="24"/>
          <w:lang w:val="zh-CN"/>
        </w:rPr>
      </w:pPr>
      <w:r>
        <w:rPr>
          <w:rFonts w:ascii="宋体" w:hAnsi="宋体" w:cs="宋体" w:hint="eastAsia"/>
          <w:b/>
          <w:bCs/>
          <w:kern w:val="0"/>
          <w:sz w:val="24"/>
          <w:szCs w:val="24"/>
        </w:rPr>
        <w:t>请供应商认真对照资格条件，如不符合要求的，无意或故意参与询价所产生的一切后果由供应商自行承担，开标过程中，供应商提供的相关证件为虚假或伪造，或者其他</w:t>
      </w:r>
      <w:r>
        <w:rPr>
          <w:rFonts w:ascii="宋体" w:hAnsi="宋体" w:hint="eastAsia"/>
          <w:b/>
          <w:sz w:val="24"/>
          <w:szCs w:val="24"/>
          <w:lang w:val="zh-CN"/>
        </w:rPr>
        <w:t>人员持法定代表人（负责人）或授权委托人的身份证参与询价，一经发现则取消供应商资格。</w:t>
      </w:r>
    </w:p>
    <w:p w:rsidR="00300EEF" w:rsidRDefault="007618FC">
      <w:pPr>
        <w:spacing w:line="480" w:lineRule="exact"/>
        <w:ind w:firstLineChars="200" w:firstLine="482"/>
        <w:rPr>
          <w:rFonts w:ascii="宋体" w:hAnsi="宋体"/>
          <w:b/>
          <w:sz w:val="24"/>
          <w:szCs w:val="24"/>
          <w:lang w:val="zh-CN"/>
        </w:rPr>
      </w:pPr>
      <w:r>
        <w:rPr>
          <w:rFonts w:ascii="宋体" w:hAnsi="宋体" w:hint="eastAsia"/>
          <w:b/>
          <w:sz w:val="24"/>
          <w:szCs w:val="24"/>
          <w:lang w:val="zh-CN"/>
        </w:rPr>
        <w:t>供应商应依照规定提交各类声明函、承诺函，不再同时提供原件备查或提供有关部门出具的相关证明文件。但中标或成交供应商，应做好提交声明函、承诺函相应原件的</w:t>
      </w:r>
      <w:r>
        <w:rPr>
          <w:rFonts w:ascii="宋体" w:hAnsi="宋体" w:hint="eastAsia"/>
          <w:b/>
          <w:sz w:val="24"/>
          <w:szCs w:val="24"/>
          <w:lang w:val="zh-CN"/>
        </w:rPr>
        <w:lastRenderedPageBreak/>
        <w:t>核查准备；核查后发现虚假或违背承诺的，依照相关法律法规规定处理。</w:t>
      </w:r>
    </w:p>
    <w:p w:rsidR="00300EEF" w:rsidRDefault="007618FC">
      <w:pPr>
        <w:spacing w:line="480" w:lineRule="exact"/>
        <w:ind w:firstLineChars="200" w:firstLine="482"/>
        <w:rPr>
          <w:rFonts w:ascii="宋体" w:hAnsi="宋体"/>
          <w:b/>
          <w:sz w:val="24"/>
          <w:szCs w:val="24"/>
          <w:lang w:val="zh-CN"/>
        </w:rPr>
      </w:pPr>
      <w:r>
        <w:rPr>
          <w:rFonts w:ascii="宋体" w:hAnsi="宋体" w:hint="eastAsia"/>
          <w:b/>
          <w:sz w:val="24"/>
          <w:szCs w:val="24"/>
          <w:lang w:val="zh-CN"/>
        </w:rPr>
        <w:t>特别提醒</w:t>
      </w:r>
    </w:p>
    <w:p w:rsidR="00300EEF" w:rsidRDefault="007618FC">
      <w:pPr>
        <w:spacing w:line="480" w:lineRule="exact"/>
        <w:ind w:firstLineChars="200" w:firstLine="482"/>
        <w:rPr>
          <w:rFonts w:ascii="宋体" w:hAnsi="宋体"/>
          <w:b/>
          <w:sz w:val="24"/>
          <w:szCs w:val="24"/>
          <w:lang w:val="zh-CN"/>
        </w:rPr>
      </w:pPr>
      <w:r>
        <w:rPr>
          <w:rFonts w:ascii="宋体" w:hAnsi="宋体" w:hint="eastAsia"/>
          <w:b/>
          <w:sz w:val="24"/>
          <w:szCs w:val="24"/>
          <w:lang w:val="zh-CN"/>
        </w:rPr>
        <w:t>注：未按上述要求出示及提供对应材料的，采购人有权拒收其提</w:t>
      </w:r>
      <w:r>
        <w:rPr>
          <w:rFonts w:ascii="宋体" w:hAnsi="宋体" w:hint="eastAsia"/>
          <w:b/>
          <w:sz w:val="24"/>
          <w:szCs w:val="24"/>
          <w:lang w:val="zh-CN"/>
        </w:rPr>
        <w:t>交的投标文件。</w:t>
      </w:r>
    </w:p>
    <w:p w:rsidR="00300EEF" w:rsidRDefault="007618FC">
      <w:pPr>
        <w:spacing w:line="480" w:lineRule="exact"/>
        <w:ind w:firstLineChars="200" w:firstLine="480"/>
        <w:rPr>
          <w:rFonts w:ascii="宋体" w:hAnsi="宋体" w:cs="宋体"/>
          <w:bCs/>
          <w:sz w:val="24"/>
          <w:szCs w:val="24"/>
        </w:rPr>
      </w:pPr>
      <w:r>
        <w:rPr>
          <w:rFonts w:ascii="宋体" w:hAnsi="宋体" w:cs="宋体" w:hint="eastAsia"/>
          <w:bCs/>
          <w:sz w:val="24"/>
          <w:szCs w:val="24"/>
        </w:rPr>
        <w:t>五、询价响应文件接收截止及询价评审开始时间：</w:t>
      </w:r>
      <w:r>
        <w:rPr>
          <w:rFonts w:ascii="宋体" w:hAnsi="宋体" w:cs="宋体" w:hint="eastAsia"/>
          <w:bCs/>
          <w:sz w:val="24"/>
          <w:szCs w:val="24"/>
          <w:u w:val="single"/>
        </w:rPr>
        <w:t>2024</w:t>
      </w:r>
      <w:r>
        <w:rPr>
          <w:rFonts w:ascii="宋体" w:hAnsi="宋体" w:cs="宋体" w:hint="eastAsia"/>
          <w:bCs/>
          <w:sz w:val="24"/>
          <w:szCs w:val="24"/>
          <w:u w:val="single"/>
        </w:rPr>
        <w:t>年</w:t>
      </w:r>
      <w:r>
        <w:rPr>
          <w:rFonts w:ascii="宋体" w:hAnsi="宋体" w:cs="宋体" w:hint="eastAsia"/>
          <w:bCs/>
          <w:sz w:val="24"/>
          <w:szCs w:val="24"/>
          <w:u w:val="single"/>
        </w:rPr>
        <w:t>4</w:t>
      </w:r>
      <w:r>
        <w:rPr>
          <w:rFonts w:ascii="宋体" w:hAnsi="宋体" w:cs="宋体" w:hint="eastAsia"/>
          <w:bCs/>
          <w:sz w:val="24"/>
          <w:szCs w:val="24"/>
          <w:u w:val="single"/>
        </w:rPr>
        <w:t>月</w:t>
      </w:r>
      <w:r>
        <w:rPr>
          <w:rFonts w:ascii="宋体" w:hAnsi="宋体" w:cs="宋体" w:hint="eastAsia"/>
          <w:bCs/>
          <w:sz w:val="24"/>
          <w:szCs w:val="24"/>
          <w:u w:val="single"/>
        </w:rPr>
        <w:t>29</w:t>
      </w:r>
      <w:r>
        <w:rPr>
          <w:rFonts w:ascii="宋体" w:hAnsi="宋体" w:cs="宋体" w:hint="eastAsia"/>
          <w:bCs/>
          <w:sz w:val="24"/>
          <w:szCs w:val="24"/>
          <w:u w:val="single"/>
        </w:rPr>
        <w:t>日</w:t>
      </w:r>
      <w:r>
        <w:rPr>
          <w:rFonts w:ascii="宋体" w:hAnsi="宋体" w:cs="宋体" w:hint="eastAsia"/>
          <w:bCs/>
          <w:sz w:val="24"/>
          <w:szCs w:val="24"/>
          <w:u w:val="single"/>
        </w:rPr>
        <w:t>14</w:t>
      </w:r>
      <w:r>
        <w:rPr>
          <w:rFonts w:ascii="宋体" w:hAnsi="宋体" w:cs="宋体" w:hint="eastAsia"/>
          <w:bCs/>
          <w:sz w:val="24"/>
          <w:szCs w:val="24"/>
          <w:u w:val="single"/>
        </w:rPr>
        <w:t>时</w:t>
      </w:r>
      <w:r>
        <w:rPr>
          <w:rFonts w:ascii="宋体" w:hAnsi="宋体" w:cs="宋体" w:hint="eastAsia"/>
          <w:bCs/>
          <w:sz w:val="24"/>
          <w:szCs w:val="24"/>
        </w:rPr>
        <w:t>（北京时间）。</w:t>
      </w:r>
    </w:p>
    <w:p w:rsidR="00300EEF" w:rsidRDefault="007618FC">
      <w:pPr>
        <w:spacing w:line="480" w:lineRule="exact"/>
        <w:ind w:firstLineChars="200" w:firstLine="480"/>
        <w:rPr>
          <w:rFonts w:ascii="宋体" w:hAnsi="宋体" w:cs="宋体"/>
          <w:bCs/>
          <w:sz w:val="24"/>
          <w:szCs w:val="24"/>
        </w:rPr>
      </w:pPr>
      <w:r>
        <w:rPr>
          <w:rFonts w:ascii="宋体" w:hAnsi="宋体" w:cs="宋体" w:hint="eastAsia"/>
          <w:bCs/>
          <w:sz w:val="24"/>
          <w:szCs w:val="24"/>
        </w:rPr>
        <w:t>六、询价响应文件提交地址：南通市鹤涛小学行政楼二楼党支部室，如有变动，另行通知。</w:t>
      </w:r>
    </w:p>
    <w:p w:rsidR="00300EEF" w:rsidRDefault="007618FC">
      <w:pPr>
        <w:spacing w:line="480" w:lineRule="exact"/>
        <w:ind w:firstLineChars="200" w:firstLine="482"/>
        <w:rPr>
          <w:rFonts w:ascii="宋体" w:hAnsi="宋体" w:cs="宋体"/>
          <w:b/>
          <w:bCs/>
          <w:sz w:val="24"/>
          <w:szCs w:val="24"/>
        </w:rPr>
      </w:pPr>
      <w:r>
        <w:rPr>
          <w:rFonts w:ascii="宋体" w:hAnsi="宋体" w:cs="宋体" w:hint="eastAsia"/>
          <w:b/>
          <w:bCs/>
          <w:sz w:val="24"/>
          <w:szCs w:val="24"/>
        </w:rPr>
        <w:t>七、联系方式</w:t>
      </w:r>
    </w:p>
    <w:p w:rsidR="00300EEF" w:rsidRDefault="007618FC">
      <w:pPr>
        <w:spacing w:line="480" w:lineRule="exact"/>
        <w:ind w:firstLineChars="200" w:firstLine="480"/>
        <w:rPr>
          <w:rFonts w:ascii="宋体" w:hAnsi="宋体" w:cs="宋体"/>
          <w:bCs/>
          <w:sz w:val="24"/>
          <w:szCs w:val="24"/>
        </w:rPr>
      </w:pPr>
      <w:r>
        <w:rPr>
          <w:rFonts w:ascii="宋体" w:hAnsi="宋体" w:cs="宋体" w:hint="eastAsia"/>
          <w:bCs/>
          <w:sz w:val="24"/>
          <w:szCs w:val="24"/>
        </w:rPr>
        <w:t>采购单位：南通市鹤涛小学</w:t>
      </w:r>
    </w:p>
    <w:p w:rsidR="00300EEF" w:rsidRDefault="007618FC">
      <w:pPr>
        <w:spacing w:line="480" w:lineRule="exact"/>
        <w:ind w:firstLineChars="200" w:firstLine="480"/>
        <w:rPr>
          <w:rFonts w:ascii="宋体" w:hAnsi="宋体" w:cs="宋体"/>
          <w:bCs/>
          <w:sz w:val="24"/>
          <w:szCs w:val="24"/>
        </w:rPr>
      </w:pPr>
      <w:r>
        <w:rPr>
          <w:rFonts w:ascii="宋体" w:hAnsi="宋体" w:cs="宋体" w:hint="eastAsia"/>
          <w:bCs/>
          <w:sz w:val="24"/>
          <w:szCs w:val="24"/>
        </w:rPr>
        <w:t>联系人：刘主任</w:t>
      </w:r>
    </w:p>
    <w:p w:rsidR="00300EEF" w:rsidRDefault="007618FC">
      <w:pPr>
        <w:spacing w:line="480" w:lineRule="exact"/>
        <w:ind w:firstLineChars="200" w:firstLine="480"/>
        <w:rPr>
          <w:rFonts w:ascii="宋体" w:hAnsi="宋体" w:cs="宋体"/>
          <w:bCs/>
          <w:sz w:val="24"/>
          <w:szCs w:val="24"/>
        </w:rPr>
      </w:pPr>
      <w:r>
        <w:rPr>
          <w:rFonts w:ascii="宋体" w:hAnsi="宋体" w:cs="宋体" w:hint="eastAsia"/>
          <w:bCs/>
          <w:sz w:val="24"/>
          <w:szCs w:val="24"/>
        </w:rPr>
        <w:t>联系电话：</w:t>
      </w:r>
      <w:r>
        <w:rPr>
          <w:rFonts w:ascii="宋体" w:hAnsi="宋体" w:cs="宋体" w:hint="eastAsia"/>
          <w:bCs/>
          <w:sz w:val="24"/>
          <w:szCs w:val="24"/>
        </w:rPr>
        <w:t>15051263642</w:t>
      </w:r>
      <w:bookmarkStart w:id="2" w:name="_GoBack"/>
      <w:bookmarkEnd w:id="2"/>
    </w:p>
    <w:p w:rsidR="00300EEF" w:rsidRDefault="00300EEF">
      <w:pPr>
        <w:spacing w:line="480" w:lineRule="exact"/>
        <w:ind w:firstLineChars="200" w:firstLine="480"/>
        <w:rPr>
          <w:rFonts w:ascii="宋体" w:hAnsi="宋体" w:cs="宋体"/>
          <w:sz w:val="24"/>
          <w:szCs w:val="24"/>
        </w:rPr>
      </w:pPr>
    </w:p>
    <w:p w:rsidR="00300EEF" w:rsidRDefault="007618FC">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w:t>
      </w:r>
      <w:r>
        <w:rPr>
          <w:rFonts w:ascii="宋体" w:eastAsia="宋体" w:hAnsi="宋体" w:hint="eastAsia"/>
          <w:w w:val="80"/>
          <w:szCs w:val="44"/>
        </w:rPr>
        <w:t xml:space="preserve">  </w:t>
      </w:r>
      <w:r>
        <w:rPr>
          <w:rFonts w:ascii="宋体" w:eastAsia="宋体" w:hAnsi="宋体" w:hint="eastAsia"/>
          <w:w w:val="80"/>
          <w:szCs w:val="44"/>
        </w:rPr>
        <w:t>供应商须知</w:t>
      </w:r>
    </w:p>
    <w:p w:rsidR="00300EEF" w:rsidRDefault="007618FC">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采购单位组织开标</w:t>
      </w:r>
    </w:p>
    <w:p w:rsidR="00300EEF" w:rsidRDefault="007618FC">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、采购单位成立询价小组。</w:t>
      </w:r>
    </w:p>
    <w:p w:rsidR="00300EEF" w:rsidRDefault="007618FC">
      <w:pPr>
        <w:spacing w:line="480" w:lineRule="exact"/>
        <w:ind w:firstLineChars="200" w:firstLine="480"/>
        <w:rPr>
          <w:rFonts w:ascii="宋体" w:hAnsi="宋体"/>
          <w:b/>
          <w:bCs/>
          <w:sz w:val="24"/>
          <w:szCs w:val="24"/>
        </w:rPr>
      </w:pPr>
      <w:r>
        <w:rPr>
          <w:rFonts w:ascii="宋体" w:hAnsi="宋体" w:cs="宋体" w:hint="eastAsia"/>
          <w:sz w:val="24"/>
          <w:szCs w:val="24"/>
        </w:rPr>
        <w:t>2</w:t>
      </w:r>
      <w:r>
        <w:rPr>
          <w:rFonts w:ascii="宋体" w:hAnsi="宋体" w:cs="宋体" w:hint="eastAsia"/>
          <w:sz w:val="24"/>
          <w:szCs w:val="24"/>
        </w:rPr>
        <w:t>、供应商的法定代表人（负责人）或被授权人须持身份证和授权委托书准时参加开标会议，否则有权拒收投标文件。</w:t>
      </w:r>
    </w:p>
    <w:p w:rsidR="00300EEF" w:rsidRDefault="007618FC">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、本项目不接受任何有选择的报价。</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cs="宋体" w:hint="eastAsia"/>
          <w:sz w:val="24"/>
          <w:szCs w:val="24"/>
        </w:rPr>
        <w:t>报价均以人民币为报价的币种</w:t>
      </w:r>
      <w:r>
        <w:rPr>
          <w:rFonts w:ascii="宋体" w:hAnsi="宋体" w:hint="eastAsia"/>
          <w:sz w:val="24"/>
          <w:szCs w:val="24"/>
        </w:rPr>
        <w:t>。</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、报价表必须加盖公章且必须经法定代表人</w:t>
      </w:r>
      <w:r>
        <w:rPr>
          <w:rFonts w:ascii="宋体" w:hAnsi="宋体" w:cs="宋体" w:hint="eastAsia"/>
          <w:sz w:val="24"/>
          <w:szCs w:val="24"/>
        </w:rPr>
        <w:t>（负责人）</w:t>
      </w:r>
      <w:r>
        <w:rPr>
          <w:rFonts w:ascii="宋体" w:hAnsi="宋体" w:hint="eastAsia"/>
          <w:sz w:val="24"/>
          <w:szCs w:val="24"/>
        </w:rPr>
        <w:t>或被授权人签字或盖章。报价表中的大写金额与小写金额、总价金额与按单价汇总金额，若有差异，将执行《政府采购货物和服务招标投标管理办法》第</w:t>
      </w:r>
      <w:r>
        <w:rPr>
          <w:rFonts w:ascii="宋体" w:hAnsi="宋体" w:hint="eastAsia"/>
          <w:sz w:val="24"/>
          <w:szCs w:val="24"/>
        </w:rPr>
        <w:t>59</w:t>
      </w:r>
      <w:r>
        <w:rPr>
          <w:rFonts w:ascii="宋体" w:hAnsi="宋体" w:hint="eastAsia"/>
          <w:sz w:val="24"/>
          <w:szCs w:val="24"/>
        </w:rPr>
        <w:t>条的规定。</w:t>
      </w:r>
      <w:r>
        <w:rPr>
          <w:rFonts w:ascii="宋体" w:hAnsi="宋体" w:hint="eastAsia"/>
          <w:sz w:val="24"/>
          <w:szCs w:val="24"/>
        </w:rPr>
        <w:t xml:space="preserve"> </w:t>
      </w:r>
    </w:p>
    <w:p w:rsidR="00300EEF" w:rsidRDefault="007618FC">
      <w:pPr>
        <w:snapToGrid w:val="0"/>
        <w:spacing w:line="480" w:lineRule="exact"/>
        <w:ind w:firstLineChars="206" w:firstLine="494"/>
        <w:rPr>
          <w:rFonts w:ascii="宋体" w:hAnsi="宋体" w:cs="宋体"/>
          <w:bCs/>
          <w:sz w:val="24"/>
          <w:szCs w:val="24"/>
        </w:rPr>
      </w:pPr>
      <w:r>
        <w:rPr>
          <w:rFonts w:ascii="宋体" w:hAnsi="宋体" w:hint="eastAsia"/>
          <w:sz w:val="24"/>
          <w:szCs w:val="24"/>
        </w:rPr>
        <w:t>4</w:t>
      </w:r>
      <w:r>
        <w:rPr>
          <w:rFonts w:ascii="宋体" w:hAnsi="宋体" w:hint="eastAsia"/>
          <w:sz w:val="24"/>
          <w:szCs w:val="24"/>
        </w:rPr>
        <w:t>、</w:t>
      </w:r>
      <w:r>
        <w:rPr>
          <w:rFonts w:ascii="宋体" w:hAnsi="宋体" w:cs="宋体" w:hint="eastAsia"/>
          <w:bCs/>
          <w:sz w:val="24"/>
          <w:szCs w:val="24"/>
        </w:rPr>
        <w:t>本项目总报价（以人民币计价）应包含所有产品的材料费、运输到指定地点的装运费用（含装卸力资）、保险费、税费、售后服务、培训等的所有费用，即标的物交付使用前的所有费用以及免保期内的服务费用等包含响应询价文件采购要求的所有费用。</w:t>
      </w:r>
      <w:r>
        <w:rPr>
          <w:rFonts w:ascii="宋体" w:hAnsi="宋体" w:cs="宋体" w:hint="eastAsia"/>
          <w:bCs/>
          <w:sz w:val="24"/>
          <w:szCs w:val="24"/>
        </w:rPr>
        <w:t xml:space="preserve"> </w:t>
      </w:r>
    </w:p>
    <w:p w:rsidR="00300EEF" w:rsidRDefault="007618FC">
      <w:pPr>
        <w:snapToGrid w:val="0"/>
        <w:spacing w:line="480" w:lineRule="exact"/>
        <w:ind w:firstLineChars="206" w:firstLine="494"/>
        <w:rPr>
          <w:rFonts w:ascii="宋体" w:hAnsi="宋体"/>
          <w:sz w:val="24"/>
          <w:szCs w:val="24"/>
        </w:rPr>
      </w:pPr>
      <w:r>
        <w:rPr>
          <w:rFonts w:ascii="宋体" w:hAnsi="宋体" w:hint="eastAsia"/>
          <w:sz w:val="24"/>
          <w:szCs w:val="24"/>
        </w:rPr>
        <w:t>5</w:t>
      </w:r>
      <w:r>
        <w:rPr>
          <w:rFonts w:ascii="宋体" w:hAnsi="宋体" w:hint="eastAsia"/>
          <w:sz w:val="24"/>
          <w:szCs w:val="24"/>
        </w:rPr>
        <w:t>、一次报定的报价为成交价。成交供应商的固定综合单价在合同实施期间不因市场变化因素而变动。</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询价响应处理。</w:t>
      </w:r>
    </w:p>
    <w:p w:rsidR="00300EEF" w:rsidRDefault="007618FC">
      <w:pPr>
        <w:spacing w:line="48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询价响应</w:t>
      </w:r>
      <w:r>
        <w:rPr>
          <w:rFonts w:ascii="宋体" w:hAnsi="宋体" w:hint="eastAsia"/>
          <w:sz w:val="24"/>
          <w:szCs w:val="24"/>
        </w:rPr>
        <w:t>处理。</w:t>
      </w:r>
    </w:p>
    <w:p w:rsidR="00300EEF" w:rsidRDefault="007618FC">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三、费用</w:t>
      </w:r>
    </w:p>
    <w:p w:rsidR="00300EEF" w:rsidRDefault="007618FC">
      <w:pPr>
        <w:snapToGrid w:val="0"/>
        <w:spacing w:line="480" w:lineRule="exact"/>
        <w:ind w:firstLineChars="150" w:firstLine="360"/>
        <w:rPr>
          <w:rFonts w:ascii="宋体" w:hAnsi="宋体"/>
          <w:sz w:val="24"/>
          <w:szCs w:val="24"/>
        </w:rPr>
      </w:pPr>
      <w:r>
        <w:rPr>
          <w:rFonts w:ascii="宋体" w:hAnsi="宋体" w:hint="eastAsia"/>
          <w:sz w:val="24"/>
          <w:szCs w:val="24"/>
        </w:rPr>
        <w:t>无论询价过程和结果如何，参加询价的响应人自行承担与本次项目询价有关的全部费用。</w:t>
      </w:r>
    </w:p>
    <w:p w:rsidR="00300EEF" w:rsidRDefault="007618FC">
      <w:pPr>
        <w:snapToGrid w:val="0"/>
        <w:spacing w:line="480" w:lineRule="exact"/>
        <w:ind w:firstLineChars="206" w:firstLine="496"/>
        <w:rPr>
          <w:rFonts w:ascii="宋体" w:hAnsi="宋体" w:cs="宋体"/>
          <w:b/>
          <w:bCs/>
          <w:sz w:val="24"/>
          <w:szCs w:val="24"/>
        </w:rPr>
      </w:pPr>
      <w:r>
        <w:rPr>
          <w:rFonts w:ascii="宋体" w:hAnsi="宋体" w:cs="宋体" w:hint="eastAsia"/>
          <w:b/>
          <w:bCs/>
          <w:sz w:val="24"/>
          <w:szCs w:val="24"/>
        </w:rPr>
        <w:t>四、合同签订</w:t>
      </w:r>
    </w:p>
    <w:p w:rsidR="00300EEF" w:rsidRDefault="007618FC">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、成交供应商在成交通知书发出之日起</w:t>
      </w:r>
      <w:r>
        <w:rPr>
          <w:rFonts w:ascii="宋体" w:hAnsi="宋体" w:cs="宋体" w:hint="eastAsia"/>
          <w:bCs/>
          <w:sz w:val="24"/>
          <w:szCs w:val="24"/>
        </w:rPr>
        <w:t>5</w:t>
      </w:r>
      <w:r>
        <w:rPr>
          <w:rFonts w:ascii="宋体" w:hAnsi="宋体" w:cs="宋体" w:hint="eastAsia"/>
          <w:bCs/>
          <w:sz w:val="24"/>
          <w:szCs w:val="24"/>
        </w:rPr>
        <w:t>日内，凭“成交通知书”，与采购人签订合同，超期或未有协商，则视为自动放弃成交资格。</w:t>
      </w:r>
    </w:p>
    <w:p w:rsidR="00300EEF" w:rsidRDefault="007618FC">
      <w:pPr>
        <w:snapToGrid w:val="0"/>
        <w:spacing w:line="480" w:lineRule="exact"/>
        <w:ind w:leftChars="57" w:left="120" w:firstLineChars="155" w:firstLine="372"/>
        <w:rPr>
          <w:rFonts w:ascii="宋体" w:hAnsi="宋体" w:cs="宋体"/>
          <w:bCs/>
          <w:sz w:val="24"/>
          <w:szCs w:val="24"/>
        </w:rPr>
      </w:pPr>
      <w:r>
        <w:rPr>
          <w:rFonts w:ascii="宋体" w:hAnsi="宋体" w:cs="宋体" w:hint="eastAsia"/>
          <w:bCs/>
          <w:sz w:val="24"/>
          <w:szCs w:val="24"/>
        </w:rPr>
        <w:lastRenderedPageBreak/>
        <w:t>2</w:t>
      </w:r>
      <w:r>
        <w:rPr>
          <w:rFonts w:ascii="宋体" w:hAnsi="宋体" w:cs="宋体" w:hint="eastAsia"/>
          <w:bCs/>
          <w:sz w:val="24"/>
          <w:szCs w:val="24"/>
        </w:rPr>
        <w:t>、由于成交供应商原因，在签订合同后出现不按合同履行的情况，采购单位有权终止合同，成交供应商还须承担相应的法律赔偿责任。</w:t>
      </w:r>
    </w:p>
    <w:p w:rsidR="00300EEF" w:rsidRDefault="007618FC">
      <w:pPr>
        <w:spacing w:line="480" w:lineRule="exact"/>
        <w:ind w:firstLineChars="200" w:firstLine="482"/>
        <w:rPr>
          <w:rFonts w:ascii="宋体" w:hAnsi="宋体"/>
          <w:b/>
          <w:bCs/>
          <w:sz w:val="24"/>
          <w:szCs w:val="24"/>
        </w:rPr>
      </w:pPr>
      <w:r>
        <w:rPr>
          <w:rFonts w:ascii="宋体" w:hAnsi="宋体" w:hint="eastAsia"/>
          <w:b/>
          <w:bCs/>
          <w:sz w:val="24"/>
          <w:szCs w:val="24"/>
        </w:rPr>
        <w:t>五、询价响应文件的编写及装订</w:t>
      </w:r>
    </w:p>
    <w:p w:rsidR="00300EEF" w:rsidRDefault="007618FC">
      <w:pPr>
        <w:spacing w:line="480" w:lineRule="exact"/>
        <w:ind w:firstLineChars="200" w:firstLine="482"/>
        <w:rPr>
          <w:rFonts w:ascii="宋体" w:hAnsi="宋体"/>
          <w:b/>
          <w:bCs/>
          <w:sz w:val="24"/>
          <w:szCs w:val="24"/>
        </w:rPr>
      </w:pPr>
      <w:r>
        <w:rPr>
          <w:rFonts w:ascii="宋体" w:hAnsi="宋体" w:hint="eastAsia"/>
          <w:b/>
          <w:bCs/>
          <w:sz w:val="24"/>
          <w:szCs w:val="24"/>
        </w:rPr>
        <w:t>（一）询价响应文件应包括下列内容</w:t>
      </w:r>
      <w:r>
        <w:rPr>
          <w:rFonts w:ascii="宋体" w:hAnsi="宋体" w:hint="eastAsia"/>
          <w:b/>
          <w:bCs/>
          <w:sz w:val="24"/>
          <w:szCs w:val="24"/>
        </w:rPr>
        <w:t>,</w:t>
      </w:r>
      <w:r>
        <w:rPr>
          <w:rFonts w:ascii="宋体" w:hAnsi="宋体" w:hint="eastAsia"/>
          <w:b/>
          <w:bCs/>
          <w:sz w:val="24"/>
          <w:szCs w:val="24"/>
        </w:rPr>
        <w:t>缺项视为无效响应：</w:t>
      </w:r>
    </w:p>
    <w:p w:rsidR="00300EEF" w:rsidRDefault="007618FC">
      <w:pPr>
        <w:spacing w:line="480" w:lineRule="exact"/>
        <w:ind w:firstLineChars="200" w:firstLine="482"/>
        <w:rPr>
          <w:rFonts w:ascii="宋体" w:hAnsi="宋体"/>
          <w:b/>
          <w:bCs/>
          <w:sz w:val="24"/>
          <w:szCs w:val="24"/>
        </w:rPr>
      </w:pPr>
      <w:r>
        <w:rPr>
          <w:rFonts w:ascii="宋体" w:hAnsi="宋体" w:hint="eastAsia"/>
          <w:b/>
          <w:bCs/>
          <w:sz w:val="24"/>
          <w:szCs w:val="24"/>
        </w:rPr>
        <w:t>A</w:t>
      </w:r>
      <w:r>
        <w:rPr>
          <w:rFonts w:ascii="宋体" w:hAnsi="宋体" w:hint="eastAsia"/>
          <w:b/>
          <w:bCs/>
          <w:sz w:val="24"/>
          <w:szCs w:val="24"/>
        </w:rPr>
        <w:t>、资格审查文件：</w:t>
      </w:r>
    </w:p>
    <w:p w:rsidR="00300EEF" w:rsidRDefault="007618FC">
      <w:pPr>
        <w:spacing w:line="480" w:lineRule="exact"/>
        <w:ind w:firstLineChars="200" w:firstLine="480"/>
        <w:rPr>
          <w:rFonts w:ascii="宋体" w:hAnsi="宋体" w:cs="宋体"/>
          <w:color w:val="FF0000"/>
          <w:sz w:val="24"/>
          <w:szCs w:val="24"/>
        </w:rPr>
      </w:pPr>
      <w:r>
        <w:rPr>
          <w:rFonts w:ascii="宋体" w:hAnsi="宋体" w:cs="宋体" w:hint="eastAsia"/>
          <w:sz w:val="24"/>
          <w:szCs w:val="24"/>
        </w:rPr>
        <w:t>1</w:t>
      </w:r>
      <w:r>
        <w:rPr>
          <w:rFonts w:ascii="宋体" w:hAnsi="宋体" w:cs="宋体" w:hint="eastAsia"/>
          <w:sz w:val="24"/>
          <w:szCs w:val="24"/>
        </w:rPr>
        <w:t>、提供有效的营业执照及税务登记证或者是三证合一的营业执照。</w:t>
      </w:r>
    </w:p>
    <w:p w:rsidR="00300EEF" w:rsidRDefault="007618FC">
      <w:pPr>
        <w:spacing w:line="480" w:lineRule="exact"/>
        <w:ind w:firstLineChars="200" w:firstLine="480"/>
        <w:rPr>
          <w:rFonts w:ascii="宋体"/>
          <w:sz w:val="24"/>
          <w:szCs w:val="24"/>
        </w:rPr>
      </w:pPr>
      <w:r>
        <w:rPr>
          <w:rFonts w:ascii="宋体" w:hAnsi="宋体" w:cs="宋体" w:hint="eastAsia"/>
          <w:sz w:val="24"/>
          <w:szCs w:val="24"/>
        </w:rPr>
        <w:t>2</w:t>
      </w:r>
      <w:r>
        <w:rPr>
          <w:rFonts w:ascii="宋体" w:hAnsi="宋体" w:cs="宋体" w:hint="eastAsia"/>
          <w:sz w:val="24"/>
          <w:szCs w:val="24"/>
        </w:rPr>
        <w:t>、供应商法定代表人（负责人）参加的，必须提供法定代表人（负责人）身份证明及法定代表人（负责人）本人身份证复印件；非法定代表人（负责人）参加的，必须提供法定代表人（负责人）签字或盖章的授权委托书及法定代表人（负责人）、被授权人的两人身份证的复印件。（格式参见第六章）</w:t>
      </w:r>
    </w:p>
    <w:p w:rsidR="00300EEF" w:rsidRDefault="007618FC">
      <w:pPr>
        <w:spacing w:line="480" w:lineRule="exact"/>
        <w:ind w:firstLineChars="200" w:firstLine="480"/>
        <w:rPr>
          <w:rFonts w:ascii="宋体"/>
          <w:sz w:val="24"/>
          <w:szCs w:val="24"/>
        </w:rPr>
      </w:pPr>
      <w:r>
        <w:rPr>
          <w:rFonts w:ascii="宋体" w:hAnsi="宋体" w:cs="宋体" w:hint="eastAsia"/>
          <w:sz w:val="24"/>
          <w:szCs w:val="24"/>
        </w:rPr>
        <w:t>3</w:t>
      </w:r>
      <w:r>
        <w:rPr>
          <w:rFonts w:ascii="宋体" w:hAnsi="宋体" w:cs="宋体" w:hint="eastAsia"/>
          <w:sz w:val="24"/>
          <w:szCs w:val="24"/>
        </w:rPr>
        <w:t>、供应商符合规定条件的声明函。（格式参见第六章）</w:t>
      </w:r>
    </w:p>
    <w:p w:rsidR="00300EEF" w:rsidRDefault="007618FC">
      <w:pPr>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、关于资格文件的声明函。（格式参见第六章）</w:t>
      </w:r>
    </w:p>
    <w:p w:rsidR="00300EEF" w:rsidRDefault="007618FC" w:rsidP="008C693F">
      <w:pPr>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、项目现场勘探函。</w:t>
      </w:r>
    </w:p>
    <w:p w:rsidR="00300EEF" w:rsidRDefault="007618FC">
      <w:pPr>
        <w:spacing w:line="480" w:lineRule="exact"/>
        <w:ind w:firstLineChars="200" w:firstLine="480"/>
        <w:rPr>
          <w:rFonts w:ascii="宋体" w:hAnsi="宋体" w:cs="宋体"/>
          <w:sz w:val="24"/>
          <w:szCs w:val="24"/>
        </w:rPr>
      </w:pPr>
      <w:r>
        <w:rPr>
          <w:rFonts w:ascii="宋体" w:hAnsi="宋体" w:cs="宋体" w:hint="eastAsia"/>
          <w:sz w:val="24"/>
          <w:szCs w:val="24"/>
        </w:rPr>
        <w:t>以上材料如为复印件均需加盖供应商公章</w:t>
      </w:r>
      <w:r>
        <w:rPr>
          <w:rFonts w:ascii="宋体" w:hAnsi="宋体" w:cs="宋体" w:hint="eastAsia"/>
          <w:sz w:val="24"/>
          <w:szCs w:val="24"/>
        </w:rPr>
        <w:t xml:space="preserve"> </w:t>
      </w:r>
      <w:r>
        <w:rPr>
          <w:rFonts w:ascii="宋体" w:hAnsi="宋体" w:cs="宋体" w:hint="eastAsia"/>
          <w:sz w:val="24"/>
          <w:szCs w:val="24"/>
        </w:rPr>
        <w:t>。</w:t>
      </w:r>
    </w:p>
    <w:p w:rsidR="00300EEF" w:rsidRDefault="007618FC">
      <w:pPr>
        <w:spacing w:line="480" w:lineRule="exact"/>
        <w:ind w:firstLineChars="200" w:firstLine="482"/>
        <w:rPr>
          <w:rFonts w:ascii="宋体" w:hAnsi="宋体" w:cs="宋体"/>
          <w:b/>
          <w:sz w:val="24"/>
          <w:szCs w:val="24"/>
        </w:rPr>
      </w:pPr>
      <w:r>
        <w:rPr>
          <w:rFonts w:ascii="宋体" w:hAnsi="宋体" w:cs="宋体" w:hint="eastAsia"/>
          <w:b/>
          <w:sz w:val="24"/>
          <w:szCs w:val="24"/>
        </w:rPr>
        <w:t>B</w:t>
      </w:r>
      <w:r>
        <w:rPr>
          <w:rFonts w:ascii="宋体" w:hAnsi="宋体" w:cs="宋体" w:hint="eastAsia"/>
          <w:b/>
          <w:sz w:val="24"/>
          <w:szCs w:val="24"/>
        </w:rPr>
        <w:t>、技术标文件</w:t>
      </w:r>
      <w:r>
        <w:rPr>
          <w:rFonts w:ascii="宋体" w:hAnsi="宋体" w:cs="宋体" w:hint="eastAsia"/>
          <w:b/>
          <w:sz w:val="24"/>
          <w:szCs w:val="24"/>
        </w:rPr>
        <w:t xml:space="preserve"> </w:t>
      </w:r>
    </w:p>
    <w:p w:rsidR="00300EEF" w:rsidRDefault="007618FC">
      <w:pPr>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、询价响应函。</w:t>
      </w:r>
      <w:r>
        <w:rPr>
          <w:rFonts w:ascii="宋体" w:hAnsi="宋体" w:cs="宋体" w:hint="eastAsia"/>
          <w:sz w:val="24"/>
          <w:szCs w:val="24"/>
        </w:rPr>
        <w:t xml:space="preserve"> </w:t>
      </w:r>
      <w:r>
        <w:rPr>
          <w:rFonts w:ascii="宋体" w:hAnsi="宋体" w:cs="宋体" w:hint="eastAsia"/>
          <w:sz w:val="24"/>
          <w:szCs w:val="24"/>
        </w:rPr>
        <w:t>（格式参见第六章）</w:t>
      </w:r>
    </w:p>
    <w:p w:rsidR="00300EEF" w:rsidRDefault="007618FC">
      <w:pPr>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、技术条款响应一览表。（格式参见第六章）</w:t>
      </w:r>
    </w:p>
    <w:p w:rsidR="00300EEF" w:rsidRDefault="007618FC">
      <w:pPr>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、针对本项目的项目实施方案和服务方案。</w:t>
      </w:r>
    </w:p>
    <w:p w:rsidR="00300EEF" w:rsidRDefault="007618FC">
      <w:pPr>
        <w:spacing w:line="480" w:lineRule="exact"/>
        <w:ind w:firstLineChars="200" w:firstLine="482"/>
        <w:outlineLvl w:val="4"/>
        <w:rPr>
          <w:rFonts w:ascii="宋体" w:hAnsi="宋体"/>
          <w:b/>
          <w:sz w:val="24"/>
          <w:szCs w:val="24"/>
        </w:rPr>
      </w:pPr>
      <w:r>
        <w:rPr>
          <w:rFonts w:ascii="宋体" w:hAnsi="宋体" w:hint="eastAsia"/>
          <w:b/>
          <w:sz w:val="24"/>
          <w:szCs w:val="24"/>
        </w:rPr>
        <w:t>C</w:t>
      </w:r>
      <w:r>
        <w:rPr>
          <w:rFonts w:ascii="宋体" w:hAnsi="宋体" w:hint="eastAsia"/>
          <w:b/>
          <w:sz w:val="24"/>
          <w:szCs w:val="24"/>
        </w:rPr>
        <w:t>、商务报价响应文件</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300EEF" w:rsidRDefault="007618FC">
      <w:pPr>
        <w:spacing w:line="480" w:lineRule="exact"/>
        <w:ind w:firstLineChars="200" w:firstLine="480"/>
        <w:outlineLvl w:val="4"/>
        <w:rPr>
          <w:rFonts w:ascii="宋体" w:hAnsi="宋体"/>
          <w:sz w:val="24"/>
          <w:szCs w:val="24"/>
        </w:rPr>
      </w:pPr>
      <w:r>
        <w:rPr>
          <w:rFonts w:ascii="宋体" w:hAnsi="宋体" w:hint="eastAsia"/>
          <w:sz w:val="24"/>
          <w:szCs w:val="24"/>
        </w:rPr>
        <w:t>1</w:t>
      </w:r>
      <w:r>
        <w:rPr>
          <w:rFonts w:ascii="宋体" w:hAnsi="宋体" w:hint="eastAsia"/>
          <w:sz w:val="24"/>
          <w:szCs w:val="24"/>
        </w:rPr>
        <w:t>、询价响应报价总表</w:t>
      </w:r>
      <w:r>
        <w:rPr>
          <w:rFonts w:ascii="宋体" w:hAnsi="宋体" w:cs="宋体" w:hint="eastAsia"/>
          <w:sz w:val="24"/>
          <w:szCs w:val="24"/>
        </w:rPr>
        <w:t>。</w:t>
      </w:r>
      <w:r>
        <w:rPr>
          <w:rFonts w:ascii="宋体" w:hAnsi="宋体" w:hint="eastAsia"/>
          <w:sz w:val="24"/>
          <w:szCs w:val="24"/>
        </w:rPr>
        <w:t>（格式参见第六章）</w:t>
      </w:r>
    </w:p>
    <w:p w:rsidR="00300EEF" w:rsidRDefault="007618FC">
      <w:pPr>
        <w:spacing w:line="480" w:lineRule="exact"/>
        <w:ind w:firstLineChars="200" w:firstLine="480"/>
        <w:outlineLvl w:val="4"/>
        <w:rPr>
          <w:rFonts w:ascii="宋体" w:hAnsi="宋体"/>
          <w:sz w:val="24"/>
          <w:szCs w:val="24"/>
        </w:rPr>
      </w:pPr>
      <w:r>
        <w:rPr>
          <w:rFonts w:ascii="宋体" w:hAnsi="宋体" w:hint="eastAsia"/>
          <w:sz w:val="24"/>
          <w:szCs w:val="24"/>
        </w:rPr>
        <w:t>2</w:t>
      </w:r>
      <w:r>
        <w:rPr>
          <w:rFonts w:ascii="宋体" w:hAnsi="宋体" w:hint="eastAsia"/>
          <w:sz w:val="24"/>
          <w:szCs w:val="24"/>
        </w:rPr>
        <w:t>、询价响应报价明细表。（格式参见第六章）</w:t>
      </w:r>
    </w:p>
    <w:p w:rsidR="00300EEF" w:rsidRDefault="007618FC">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、询价响应</w:t>
      </w:r>
      <w:r>
        <w:rPr>
          <w:rFonts w:ascii="宋体" w:hAnsi="宋体"/>
          <w:sz w:val="24"/>
          <w:szCs w:val="24"/>
        </w:rPr>
        <w:t>文件</w:t>
      </w:r>
      <w:r>
        <w:rPr>
          <w:rFonts w:ascii="宋体" w:hAnsi="宋体" w:hint="eastAsia"/>
          <w:sz w:val="24"/>
          <w:szCs w:val="24"/>
        </w:rPr>
        <w:t>由：（</w:t>
      </w:r>
      <w:r>
        <w:rPr>
          <w:rFonts w:ascii="宋体" w:hAnsi="宋体" w:hint="eastAsia"/>
          <w:sz w:val="24"/>
          <w:szCs w:val="24"/>
        </w:rPr>
        <w:t>1</w:t>
      </w:r>
      <w:r>
        <w:rPr>
          <w:rFonts w:ascii="宋体" w:hAnsi="宋体" w:hint="eastAsia"/>
          <w:sz w:val="24"/>
          <w:szCs w:val="24"/>
        </w:rPr>
        <w:t>）资格审查文件、</w:t>
      </w:r>
      <w:r>
        <w:rPr>
          <w:rFonts w:ascii="宋体" w:hAnsi="宋体" w:hint="eastAsia"/>
          <w:sz w:val="24"/>
        </w:rPr>
        <w:t>⑵技术标文件、⑶商务报价响应文件共三部分组成</w:t>
      </w:r>
      <w:r>
        <w:rPr>
          <w:rFonts w:ascii="宋体" w:hAnsi="宋体" w:hint="eastAsia"/>
          <w:sz w:val="24"/>
          <w:szCs w:val="24"/>
        </w:rPr>
        <w:t>（以下由文件序号代称）</w:t>
      </w:r>
      <w:r>
        <w:rPr>
          <w:rFonts w:ascii="宋体" w:hAnsi="宋体"/>
          <w:sz w:val="24"/>
          <w:szCs w:val="24"/>
        </w:rPr>
        <w:t>。</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纸（图纸等除外），不允许使用活页夹、拉杆夹、文件夹、塑料方便式书脊（插入式或穿孔式）装订。询价响应文件不得行间插字、涂改、增删，如修改错漏处，须经询价</w:t>
      </w:r>
      <w:r>
        <w:rPr>
          <w:rFonts w:ascii="宋体" w:hAnsi="宋体" w:hint="eastAsia"/>
          <w:sz w:val="24"/>
          <w:szCs w:val="24"/>
        </w:rPr>
        <w:lastRenderedPageBreak/>
        <w:t>响应文件签署人签字并加盖公章。</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、询价响应文件的</w:t>
      </w:r>
      <w:r>
        <w:rPr>
          <w:rFonts w:ascii="宋体" w:hAnsi="宋体" w:hint="eastAsia"/>
          <w:sz w:val="24"/>
          <w:szCs w:val="24"/>
        </w:rPr>
        <w:t xml:space="preserve"> </w:t>
      </w:r>
      <w:r>
        <w:rPr>
          <w:rFonts w:ascii="宋体" w:hAnsi="宋体" w:hint="eastAsia"/>
          <w:sz w:val="24"/>
          <w:szCs w:val="24"/>
        </w:rPr>
        <w:t>“资格审查文件”、“</w:t>
      </w:r>
      <w:r>
        <w:rPr>
          <w:rFonts w:ascii="宋体" w:hAnsi="宋体" w:hint="eastAsia"/>
          <w:sz w:val="24"/>
        </w:rPr>
        <w:t>技术标文件</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“商务报价响应文件”各自装订成册。特别提示：“商务报价响应文件”必须单独装订和封装，不得出现在“资格审查文件”“</w:t>
      </w:r>
      <w:r>
        <w:rPr>
          <w:rFonts w:ascii="宋体" w:hAnsi="宋体" w:hint="eastAsia"/>
          <w:sz w:val="24"/>
        </w:rPr>
        <w:t>技术标文件</w:t>
      </w:r>
      <w:r>
        <w:rPr>
          <w:rFonts w:ascii="宋体" w:hAnsi="宋体" w:hint="eastAsia"/>
          <w:sz w:val="24"/>
          <w:szCs w:val="24"/>
        </w:rPr>
        <w:t>”中。</w:t>
      </w:r>
    </w:p>
    <w:p w:rsidR="00300EEF" w:rsidRDefault="007618FC">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、供应商应准备</w:t>
      </w:r>
      <w:r>
        <w:rPr>
          <w:rFonts w:ascii="宋体" w:hAnsi="宋体" w:hint="eastAsia"/>
          <w:b/>
          <w:sz w:val="24"/>
          <w:szCs w:val="24"/>
          <w:u w:val="single"/>
        </w:rPr>
        <w:t>叁</w:t>
      </w:r>
      <w:r>
        <w:rPr>
          <w:rFonts w:ascii="宋体" w:hAnsi="宋体" w:hint="eastAsia"/>
          <w:b/>
          <w:sz w:val="24"/>
          <w:szCs w:val="24"/>
          <w:u w:val="single"/>
        </w:rPr>
        <w:t xml:space="preserve"> </w:t>
      </w:r>
      <w:r>
        <w:rPr>
          <w:rFonts w:ascii="宋体" w:hAnsi="宋体" w:hint="eastAsia"/>
          <w:sz w:val="24"/>
          <w:szCs w:val="24"/>
        </w:rPr>
        <w:t>份完整的询价响</w:t>
      </w:r>
      <w:r>
        <w:rPr>
          <w:rFonts w:ascii="宋体" w:hAnsi="宋体" w:hint="eastAsia"/>
          <w:sz w:val="24"/>
          <w:szCs w:val="24"/>
        </w:rPr>
        <w:t>应文件，其中正本</w:t>
      </w:r>
      <w:r>
        <w:rPr>
          <w:rFonts w:ascii="宋体" w:hAnsi="宋体" w:hint="eastAsia"/>
          <w:b/>
          <w:sz w:val="24"/>
          <w:szCs w:val="24"/>
          <w:u w:val="single"/>
        </w:rPr>
        <w:t>壹</w:t>
      </w:r>
      <w:r>
        <w:rPr>
          <w:rFonts w:ascii="宋体" w:hAnsi="宋体" w:hint="eastAsia"/>
          <w:sz w:val="24"/>
          <w:szCs w:val="24"/>
        </w:rPr>
        <w:t>份，副本</w:t>
      </w:r>
      <w:r>
        <w:rPr>
          <w:rFonts w:ascii="宋体" w:hAnsi="宋体" w:hint="eastAsia"/>
          <w:sz w:val="24"/>
          <w:szCs w:val="24"/>
        </w:rPr>
        <w:t xml:space="preserve"> </w:t>
      </w:r>
      <w:r>
        <w:rPr>
          <w:rFonts w:ascii="宋体" w:hAnsi="宋体" w:hint="eastAsia"/>
          <w:b/>
          <w:sz w:val="24"/>
          <w:szCs w:val="24"/>
          <w:u w:val="single"/>
        </w:rPr>
        <w:t>贰</w:t>
      </w:r>
      <w:r>
        <w:rPr>
          <w:rFonts w:ascii="宋体" w:hAnsi="宋体" w:hint="eastAsia"/>
          <w:sz w:val="24"/>
          <w:szCs w:val="24"/>
        </w:rPr>
        <w:t>份，并标明“正本”或“副本”字样，若有差异，概以“正本”为准。</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、询价响应</w:t>
      </w:r>
      <w:r>
        <w:rPr>
          <w:rFonts w:ascii="宋体" w:hAnsi="宋体"/>
          <w:sz w:val="24"/>
          <w:szCs w:val="24"/>
        </w:rPr>
        <w:t>文件分</w:t>
      </w:r>
      <w:r>
        <w:rPr>
          <w:rFonts w:ascii="宋体" w:hAnsi="宋体" w:hint="eastAsia"/>
          <w:sz w:val="24"/>
          <w:szCs w:val="24"/>
        </w:rPr>
        <w:t>三</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w:t>
      </w:r>
      <w:r>
        <w:rPr>
          <w:rFonts w:ascii="宋体" w:hAnsi="宋体" w:hint="eastAsia"/>
          <w:sz w:val="24"/>
        </w:rPr>
        <w:t>技术标文件</w:t>
      </w:r>
      <w:r>
        <w:rPr>
          <w:rFonts w:ascii="宋体" w:hAnsi="宋体" w:hint="eastAsia"/>
          <w:sz w:val="24"/>
          <w:szCs w:val="24"/>
        </w:rPr>
        <w:t>”第三册为“商务报价响应文件”，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w:t>
      </w:r>
      <w:r>
        <w:rPr>
          <w:rFonts w:ascii="宋体" w:hAnsi="宋体" w:hint="eastAsia"/>
          <w:sz w:val="24"/>
          <w:szCs w:val="24"/>
        </w:rPr>
        <w:t>、第三册</w:t>
      </w:r>
      <w:r>
        <w:rPr>
          <w:rFonts w:ascii="宋体" w:hAnsi="宋体"/>
          <w:sz w:val="24"/>
          <w:szCs w:val="24"/>
        </w:rPr>
        <w:t>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w:t>
      </w:r>
      <w:r>
        <w:rPr>
          <w:rFonts w:ascii="宋体" w:hAnsi="宋体" w:hint="eastAsia"/>
          <w:sz w:val="24"/>
          <w:szCs w:val="24"/>
        </w:rPr>
        <w:t xml:space="preserve"> </w:t>
      </w:r>
      <w:r>
        <w:rPr>
          <w:rFonts w:ascii="宋体" w:hAnsi="宋体" w:hint="eastAsia"/>
          <w:sz w:val="24"/>
          <w:szCs w:val="24"/>
        </w:rPr>
        <w:t>资格审查文件”、“第二册</w:t>
      </w:r>
      <w:r>
        <w:rPr>
          <w:rFonts w:ascii="宋体" w:hAnsi="宋体" w:hint="eastAsia"/>
          <w:sz w:val="24"/>
          <w:szCs w:val="24"/>
        </w:rPr>
        <w:t xml:space="preserve"> </w:t>
      </w:r>
      <w:r>
        <w:rPr>
          <w:rFonts w:ascii="宋体" w:hAnsi="宋体" w:hint="eastAsia"/>
          <w:sz w:val="24"/>
          <w:szCs w:val="24"/>
        </w:rPr>
        <w:t>“</w:t>
      </w:r>
      <w:r>
        <w:rPr>
          <w:rFonts w:ascii="宋体" w:hAnsi="宋体" w:hint="eastAsia"/>
          <w:sz w:val="24"/>
        </w:rPr>
        <w:t>技术标文件</w:t>
      </w:r>
      <w:r>
        <w:rPr>
          <w:rFonts w:ascii="宋体" w:hAnsi="宋体" w:hint="eastAsia"/>
          <w:sz w:val="24"/>
          <w:szCs w:val="24"/>
        </w:rPr>
        <w:t>”、“第三册</w:t>
      </w:r>
      <w:r>
        <w:rPr>
          <w:rFonts w:ascii="宋体" w:hAnsi="宋体" w:hint="eastAsia"/>
          <w:sz w:val="24"/>
          <w:szCs w:val="24"/>
        </w:rPr>
        <w:t xml:space="preserve"> </w:t>
      </w:r>
      <w:r>
        <w:rPr>
          <w:rFonts w:ascii="宋体" w:hAnsi="宋体" w:hint="eastAsia"/>
          <w:sz w:val="24"/>
          <w:szCs w:val="24"/>
        </w:rPr>
        <w:t>商务报价响应文件”</w:t>
      </w:r>
      <w:r>
        <w:rPr>
          <w:rFonts w:ascii="宋体" w:hAnsi="宋体"/>
          <w:sz w:val="24"/>
          <w:szCs w:val="24"/>
        </w:rPr>
        <w:t>。</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、供应商可将询价响应文件正副本统一密封或分别密封，如正本和副本分别密封的，应在封袋上标明正、副本字样。</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、询价响应文件正本须按询价文件要求由法定代表人</w:t>
      </w:r>
      <w:r>
        <w:rPr>
          <w:rFonts w:ascii="宋体" w:hAnsi="宋体" w:cs="宋体" w:hint="eastAsia"/>
          <w:sz w:val="24"/>
          <w:szCs w:val="24"/>
        </w:rPr>
        <w:t>（负责人）</w:t>
      </w:r>
      <w:r>
        <w:rPr>
          <w:rFonts w:ascii="宋体" w:hAnsi="宋体" w:hint="eastAsia"/>
          <w:sz w:val="24"/>
          <w:szCs w:val="24"/>
        </w:rPr>
        <w:t>或被授</w:t>
      </w:r>
      <w:r>
        <w:rPr>
          <w:rFonts w:ascii="宋体" w:hAnsi="宋体" w:hint="eastAsia"/>
          <w:sz w:val="24"/>
          <w:szCs w:val="24"/>
        </w:rPr>
        <w:t>权人签字或盖章并加盖单位印章。副本可复印，但须加盖单位印章。</w:t>
      </w:r>
    </w:p>
    <w:p w:rsidR="00300EEF" w:rsidRDefault="007618FC">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300EEF" w:rsidRDefault="007618FC">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密封后应标明响应文件项目名称、供应商名称、</w:t>
      </w:r>
      <w:r>
        <w:rPr>
          <w:rFonts w:ascii="宋体" w:hAnsi="宋体" w:cs="宋体" w:hint="eastAsia"/>
          <w:sz w:val="24"/>
          <w:szCs w:val="24"/>
        </w:rPr>
        <w:t>询价响应文件各自对应的名称、</w:t>
      </w:r>
      <w:r>
        <w:rPr>
          <w:rFonts w:ascii="宋体" w:hAnsi="宋体" w:hint="eastAsia"/>
          <w:sz w:val="24"/>
          <w:szCs w:val="24"/>
        </w:rPr>
        <w:t>边缝处加盖单位骑缝章或骑缝签字。</w:t>
      </w:r>
    </w:p>
    <w:p w:rsidR="00300EEF" w:rsidRDefault="007618FC">
      <w:pPr>
        <w:spacing w:line="480" w:lineRule="exact"/>
        <w:ind w:firstLineChars="200" w:firstLine="482"/>
        <w:rPr>
          <w:rFonts w:ascii="宋体" w:hAnsi="宋体"/>
          <w:b/>
          <w:bCs/>
          <w:sz w:val="24"/>
          <w:szCs w:val="24"/>
        </w:rPr>
      </w:pPr>
      <w:r>
        <w:rPr>
          <w:rFonts w:ascii="宋体" w:hAnsi="宋体" w:hint="eastAsia"/>
          <w:b/>
          <w:bCs/>
          <w:sz w:val="24"/>
          <w:szCs w:val="24"/>
        </w:rPr>
        <w:t>六、本询价文件由采购单位解释。</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、供应商获取询价文件后，应仔细检查询价文件的所有内容，如有内容或页码残缺、资格要求和技术参数含有倾向性或排他性等表述的，</w:t>
      </w:r>
      <w:r>
        <w:rPr>
          <w:rFonts w:ascii="宋体" w:hAnsi="宋体" w:hint="eastAsia"/>
          <w:b/>
          <w:sz w:val="24"/>
          <w:szCs w:val="24"/>
        </w:rPr>
        <w:t>请在询价文件发出后</w:t>
      </w:r>
      <w:r>
        <w:rPr>
          <w:rFonts w:ascii="宋体" w:hAnsi="宋体" w:hint="eastAsia"/>
          <w:b/>
          <w:sz w:val="24"/>
          <w:szCs w:val="24"/>
        </w:rPr>
        <w:t>2</w:t>
      </w:r>
      <w:r>
        <w:rPr>
          <w:rFonts w:ascii="宋体" w:hAnsi="宋体" w:hint="eastAsia"/>
          <w:b/>
          <w:sz w:val="24"/>
          <w:szCs w:val="24"/>
        </w:rPr>
        <w:t>个工作日内，以书面形式提出询问或疑问</w:t>
      </w:r>
      <w:r>
        <w:rPr>
          <w:rFonts w:ascii="宋体" w:hAnsi="宋体" w:hint="eastAsia"/>
          <w:sz w:val="24"/>
          <w:szCs w:val="24"/>
        </w:rPr>
        <w:t>，未在规定时间内提出询问或疑问的，视同供应商理解并接受本询价文件所有内容，并由此引起的损失自负。供应商不得在响应结束后针对询价文件所有内容提出质疑事项。</w:t>
      </w:r>
      <w:r>
        <w:rPr>
          <w:rFonts w:ascii="宋体" w:hAnsi="宋体" w:hint="eastAsia"/>
          <w:b/>
          <w:sz w:val="24"/>
          <w:szCs w:val="24"/>
        </w:rPr>
        <w:t>非书面形式的不作为日后质疑提出的依据。</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、供应商应认真审阅询价文件中所有的事项、格式、条款和规范要求等，如果供应商没有按照询价文件要求提交响应文件，或者响应文件没有对询价文件做出实质性响应，其响应将被拒绝，应由供应商自行承担。</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、采购单位可以对已发出的询价文件进行必要的澄清或者修改，澄清或者修改的内容作为询价文件的组成部分。澄清或者修改的内容可能影响响应</w:t>
      </w:r>
      <w:r>
        <w:rPr>
          <w:rFonts w:ascii="宋体" w:hAnsi="宋体" w:hint="eastAsia"/>
          <w:sz w:val="24"/>
          <w:szCs w:val="24"/>
        </w:rPr>
        <w:t>文件编制的，采购单位</w:t>
      </w:r>
      <w:r>
        <w:rPr>
          <w:rFonts w:ascii="宋体" w:hAnsi="宋体" w:hint="eastAsia"/>
          <w:sz w:val="24"/>
          <w:szCs w:val="24"/>
        </w:rPr>
        <w:lastRenderedPageBreak/>
        <w:t>应当在提交首次响应文件截止之日</w:t>
      </w:r>
      <w:r>
        <w:rPr>
          <w:rFonts w:ascii="宋体" w:hAnsi="宋体" w:hint="eastAsia"/>
          <w:sz w:val="24"/>
          <w:szCs w:val="24"/>
        </w:rPr>
        <w:t>3</w:t>
      </w:r>
      <w:r>
        <w:rPr>
          <w:rFonts w:ascii="宋体" w:hAnsi="宋体" w:hint="eastAsia"/>
          <w:sz w:val="24"/>
          <w:szCs w:val="24"/>
        </w:rPr>
        <w:t>个工作日前，通知所有接收询价文件的供应商，不足</w:t>
      </w:r>
      <w:r>
        <w:rPr>
          <w:rFonts w:ascii="宋体" w:hAnsi="宋体" w:hint="eastAsia"/>
          <w:sz w:val="24"/>
          <w:szCs w:val="24"/>
        </w:rPr>
        <w:t>3</w:t>
      </w:r>
      <w:r>
        <w:rPr>
          <w:rFonts w:ascii="宋体" w:hAnsi="宋体" w:hint="eastAsia"/>
          <w:sz w:val="24"/>
          <w:szCs w:val="24"/>
        </w:rPr>
        <w:t>个工作日的，应当顺延提交首次响应文件截止之日。</w:t>
      </w:r>
      <w:r>
        <w:rPr>
          <w:rFonts w:ascii="宋体" w:hAnsi="宋体" w:hint="eastAsia"/>
          <w:sz w:val="24"/>
          <w:szCs w:val="24"/>
        </w:rPr>
        <w:t xml:space="preserve">  </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、供应商由于对询价文件的任何推论和误解均由供应商自负。</w:t>
      </w:r>
    </w:p>
    <w:p w:rsidR="00300EEF" w:rsidRDefault="007618FC">
      <w:pPr>
        <w:spacing w:line="480" w:lineRule="exac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、采购单位可视情组织答疑会。</w:t>
      </w:r>
    </w:p>
    <w:p w:rsidR="00300EEF" w:rsidRDefault="007618FC">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七、评审原则及方法</w:t>
      </w:r>
    </w:p>
    <w:p w:rsidR="00300EEF" w:rsidRDefault="007618FC">
      <w:pPr>
        <w:spacing w:line="480" w:lineRule="exact"/>
        <w:ind w:firstLineChars="200" w:firstLine="482"/>
        <w:rPr>
          <w:rFonts w:ascii="宋体" w:hAnsi="宋体"/>
          <w:b/>
          <w:sz w:val="24"/>
          <w:szCs w:val="24"/>
          <w:u w:val="single"/>
        </w:rPr>
      </w:pPr>
      <w:r>
        <w:rPr>
          <w:rFonts w:ascii="宋体" w:hAnsi="宋体"/>
          <w:b/>
          <w:sz w:val="24"/>
          <w:szCs w:val="24"/>
          <w:u w:val="single"/>
        </w:rPr>
        <w:t>本项目采用最低评标价法。即指以价格为主要因素确定成交候选人的评标方法。原则即为：</w:t>
      </w:r>
      <w:r w:rsidR="00300EEF">
        <w:rPr>
          <w:rFonts w:ascii="宋体" w:hAnsi="宋体"/>
          <w:b/>
          <w:sz w:val="24"/>
          <w:szCs w:val="24"/>
          <w:u w:val="single"/>
        </w:rPr>
        <w:fldChar w:fldCharType="begin"/>
      </w:r>
      <w:r>
        <w:rPr>
          <w:rFonts w:ascii="宋体" w:hAnsi="宋体" w:hint="eastAsia"/>
          <w:b/>
          <w:sz w:val="24"/>
          <w:szCs w:val="24"/>
          <w:u w:val="single"/>
        </w:rPr>
        <w:instrText>= 1 \* GB3</w:instrText>
      </w:r>
      <w:r w:rsidR="00300EEF">
        <w:rPr>
          <w:rFonts w:ascii="宋体" w:hAnsi="宋体"/>
          <w:b/>
          <w:sz w:val="24"/>
          <w:szCs w:val="24"/>
          <w:u w:val="single"/>
        </w:rPr>
        <w:fldChar w:fldCharType="separate"/>
      </w:r>
      <w:r>
        <w:rPr>
          <w:rFonts w:ascii="宋体" w:hAnsi="宋体" w:hint="eastAsia"/>
          <w:b/>
          <w:sz w:val="24"/>
          <w:szCs w:val="24"/>
          <w:u w:val="single"/>
        </w:rPr>
        <w:t>①</w:t>
      </w:r>
      <w:r w:rsidR="00300EEF">
        <w:rPr>
          <w:rFonts w:ascii="宋体" w:hAnsi="宋体"/>
          <w:b/>
          <w:sz w:val="24"/>
          <w:szCs w:val="24"/>
          <w:u w:val="single"/>
        </w:rPr>
        <w:fldChar w:fldCharType="end"/>
      </w:r>
      <w:r>
        <w:rPr>
          <w:rFonts w:ascii="宋体" w:hAnsi="宋体"/>
          <w:b/>
          <w:sz w:val="24"/>
          <w:szCs w:val="24"/>
          <w:u w:val="single"/>
        </w:rPr>
        <w:t>在全部满足询价文件实质性要求前提下，本着</w:t>
      </w:r>
      <w:r>
        <w:rPr>
          <w:rFonts w:ascii="宋体" w:hAnsi="宋体"/>
          <w:b/>
          <w:sz w:val="24"/>
          <w:szCs w:val="24"/>
          <w:u w:val="single"/>
        </w:rPr>
        <w:t>“</w:t>
      </w:r>
      <w:r>
        <w:rPr>
          <w:rFonts w:ascii="宋体" w:hAnsi="宋体"/>
          <w:b/>
          <w:sz w:val="24"/>
          <w:szCs w:val="24"/>
          <w:u w:val="single"/>
        </w:rPr>
        <w:t>公平、公正、诚信</w:t>
      </w:r>
      <w:r>
        <w:rPr>
          <w:rFonts w:ascii="宋体" w:hAnsi="宋体"/>
          <w:b/>
          <w:sz w:val="24"/>
          <w:szCs w:val="24"/>
          <w:u w:val="single"/>
        </w:rPr>
        <w:t>”</w:t>
      </w:r>
      <w:r>
        <w:rPr>
          <w:rFonts w:ascii="宋体" w:hAnsi="宋体"/>
          <w:b/>
          <w:sz w:val="24"/>
          <w:szCs w:val="24"/>
          <w:u w:val="single"/>
        </w:rPr>
        <w:t>的原则：符合采购需求、质量和服务相等且报价最低的原则，确定成交供应商。（注：</w:t>
      </w:r>
      <w:r>
        <w:rPr>
          <w:rFonts w:ascii="宋体" w:hAnsi="宋体"/>
          <w:b/>
          <w:sz w:val="24"/>
          <w:szCs w:val="24"/>
          <w:u w:val="single"/>
        </w:rPr>
        <w:t>1</w:t>
      </w:r>
      <w:r>
        <w:rPr>
          <w:rFonts w:ascii="宋体" w:hAnsi="宋体"/>
          <w:b/>
          <w:sz w:val="24"/>
          <w:szCs w:val="24"/>
          <w:u w:val="single"/>
        </w:rPr>
        <w:t>、本</w:t>
      </w:r>
      <w:r>
        <w:rPr>
          <w:rFonts w:ascii="宋体" w:hAnsi="宋体"/>
          <w:b/>
          <w:sz w:val="24"/>
          <w:szCs w:val="24"/>
          <w:u w:val="single"/>
        </w:rPr>
        <w:t>项目最高限价</w:t>
      </w:r>
      <w:r>
        <w:rPr>
          <w:rFonts w:ascii="宋体" w:hAnsi="宋体" w:hint="eastAsia"/>
          <w:b/>
          <w:sz w:val="24"/>
          <w:szCs w:val="24"/>
          <w:u w:val="single"/>
        </w:rPr>
        <w:t>1.64</w:t>
      </w:r>
      <w:r>
        <w:rPr>
          <w:rFonts w:ascii="宋体" w:hAnsi="宋体" w:hint="eastAsia"/>
          <w:b/>
          <w:sz w:val="24"/>
          <w:szCs w:val="24"/>
          <w:u w:val="single"/>
        </w:rPr>
        <w:t>万</w:t>
      </w:r>
      <w:r>
        <w:rPr>
          <w:rFonts w:ascii="宋体" w:hAnsi="宋体"/>
          <w:b/>
          <w:sz w:val="24"/>
          <w:szCs w:val="24"/>
          <w:u w:val="single"/>
        </w:rPr>
        <w:t>元。超过</w:t>
      </w:r>
      <w:r>
        <w:rPr>
          <w:rFonts w:ascii="宋体" w:hAnsi="宋体" w:hint="eastAsia"/>
          <w:b/>
          <w:sz w:val="24"/>
          <w:szCs w:val="24"/>
          <w:u w:val="single"/>
        </w:rPr>
        <w:t>限价的</w:t>
      </w:r>
      <w:r>
        <w:rPr>
          <w:rFonts w:ascii="宋体" w:hAnsi="宋体"/>
          <w:b/>
          <w:sz w:val="24"/>
          <w:szCs w:val="24"/>
          <w:u w:val="single"/>
        </w:rPr>
        <w:t>，为无效报价；</w:t>
      </w:r>
      <w:r>
        <w:rPr>
          <w:rFonts w:ascii="宋体" w:hAnsi="宋体"/>
          <w:b/>
          <w:sz w:val="24"/>
          <w:szCs w:val="24"/>
          <w:u w:val="single"/>
        </w:rPr>
        <w:t>2</w:t>
      </w:r>
      <w:r>
        <w:rPr>
          <w:rFonts w:ascii="宋体" w:hAnsi="宋体"/>
          <w:b/>
          <w:sz w:val="24"/>
          <w:szCs w:val="24"/>
          <w:u w:val="single"/>
        </w:rPr>
        <w:t>、供应商所提供的</w:t>
      </w:r>
      <w:r>
        <w:rPr>
          <w:rFonts w:ascii="宋体" w:hAnsi="宋体" w:hint="eastAsia"/>
          <w:b/>
          <w:sz w:val="24"/>
          <w:szCs w:val="24"/>
          <w:u w:val="single"/>
        </w:rPr>
        <w:t>产品</w:t>
      </w:r>
      <w:r>
        <w:rPr>
          <w:rFonts w:ascii="宋体" w:hAnsi="宋体"/>
          <w:b/>
          <w:sz w:val="24"/>
          <w:szCs w:val="24"/>
          <w:u w:val="single"/>
        </w:rPr>
        <w:t>必须完全符合清单中关于规格、数量等方面的要求，</w:t>
      </w:r>
      <w:r>
        <w:rPr>
          <w:rFonts w:ascii="宋体" w:hAnsi="宋体" w:hint="eastAsia"/>
          <w:b/>
          <w:sz w:val="24"/>
          <w:szCs w:val="24"/>
          <w:u w:val="single"/>
        </w:rPr>
        <w:t>不接受负偏离</w:t>
      </w:r>
      <w:r>
        <w:rPr>
          <w:rFonts w:ascii="宋体" w:hAnsi="宋体"/>
          <w:b/>
          <w:sz w:val="24"/>
          <w:szCs w:val="24"/>
          <w:u w:val="single"/>
        </w:rPr>
        <w:t>。</w:t>
      </w:r>
      <w:r>
        <w:rPr>
          <w:rFonts w:ascii="宋体" w:hAnsi="宋体" w:hint="eastAsia"/>
          <w:b/>
          <w:sz w:val="24"/>
          <w:szCs w:val="24"/>
          <w:u w:val="single"/>
        </w:rPr>
        <w:t>）</w:t>
      </w:r>
    </w:p>
    <w:p w:rsidR="00300EEF" w:rsidRDefault="007618FC">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八、合同的签订与付款</w:t>
      </w:r>
    </w:p>
    <w:p w:rsidR="00300EEF" w:rsidRDefault="007618FC">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、成交供应商在成交通知书发出后</w:t>
      </w:r>
      <w:r>
        <w:rPr>
          <w:rFonts w:ascii="宋体" w:hAnsi="宋体" w:cs="宋体" w:hint="eastAsia"/>
          <w:sz w:val="24"/>
          <w:szCs w:val="24"/>
        </w:rPr>
        <w:t>5</w:t>
      </w:r>
      <w:r>
        <w:rPr>
          <w:rFonts w:ascii="宋体" w:hAnsi="宋体" w:cs="宋体" w:hint="eastAsia"/>
          <w:sz w:val="24"/>
          <w:szCs w:val="24"/>
        </w:rPr>
        <w:t>日内与采购单位签订合同。合同一式四份，采购单位、供应商各两份。</w:t>
      </w:r>
    </w:p>
    <w:p w:rsidR="00300EEF" w:rsidRDefault="007618FC">
      <w:pPr>
        <w:snapToGrid w:val="0"/>
        <w:spacing w:line="520" w:lineRule="exact"/>
        <w:ind w:firstLineChars="200" w:firstLine="480"/>
        <w:rPr>
          <w:rFonts w:hAnsi="宋体"/>
          <w:bCs/>
          <w:sz w:val="24"/>
          <w:szCs w:val="24"/>
        </w:rPr>
      </w:pPr>
      <w:r>
        <w:rPr>
          <w:rFonts w:hAnsi="宋体" w:hint="eastAsia"/>
          <w:bCs/>
          <w:sz w:val="24"/>
          <w:szCs w:val="24"/>
        </w:rPr>
        <w:t>2</w:t>
      </w:r>
      <w:r>
        <w:rPr>
          <w:rFonts w:hAnsi="宋体" w:hint="eastAsia"/>
          <w:bCs/>
          <w:sz w:val="24"/>
          <w:szCs w:val="24"/>
        </w:rPr>
        <w:t>、项目按校方要求到指定地点安装调试，经验收合格后支付合同款。</w:t>
      </w:r>
    </w:p>
    <w:p w:rsidR="00300EEF" w:rsidRDefault="007618FC">
      <w:pPr>
        <w:snapToGrid w:val="0"/>
        <w:spacing w:line="520" w:lineRule="exact"/>
        <w:ind w:firstLineChars="200" w:firstLine="482"/>
        <w:rPr>
          <w:rFonts w:ascii="宋体" w:hAnsi="宋体"/>
          <w:b/>
          <w:sz w:val="24"/>
          <w:szCs w:val="24"/>
        </w:rPr>
      </w:pPr>
      <w:r>
        <w:rPr>
          <w:rFonts w:ascii="宋体" w:hAnsi="宋体" w:hint="eastAsia"/>
          <w:b/>
          <w:sz w:val="24"/>
          <w:szCs w:val="24"/>
        </w:rPr>
        <w:t>九、出现下列情形之一的，作无效询价响应处理</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、询价响应文件未按规定要求装订、密封、签署、缺项和盖章的；</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、询价响应文件</w:t>
      </w:r>
      <w:r>
        <w:rPr>
          <w:rFonts w:ascii="宋体" w:hAnsi="宋体" w:hint="eastAsia"/>
          <w:bCs/>
          <w:sz w:val="24"/>
          <w:szCs w:val="24"/>
        </w:rPr>
        <w:t>资格审查文件、</w:t>
      </w:r>
      <w:r>
        <w:rPr>
          <w:rFonts w:ascii="宋体" w:hAnsi="宋体" w:hint="eastAsia"/>
          <w:sz w:val="24"/>
          <w:szCs w:val="24"/>
        </w:rPr>
        <w:t>技术响应文件部分出现商务报价的内容；</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、不具备询价文件规定的资格要求的；</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、不符合法律、法规和询价文件中规定的其他实质性要求的；</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、询价总报价超出项目预算的或单价报价超过对应限价的；</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、询价评审小组可以认定为无效询价响应的其他情况。</w:t>
      </w:r>
    </w:p>
    <w:p w:rsidR="00300EEF" w:rsidRDefault="007618FC">
      <w:pPr>
        <w:snapToGrid w:val="0"/>
        <w:spacing w:line="480" w:lineRule="exact"/>
        <w:ind w:firstLineChars="200" w:firstLine="482"/>
        <w:outlineLvl w:val="1"/>
        <w:rPr>
          <w:rFonts w:ascii="宋体" w:hAnsi="宋体"/>
          <w:b/>
          <w:sz w:val="24"/>
          <w:szCs w:val="24"/>
        </w:rPr>
      </w:pPr>
      <w:r>
        <w:rPr>
          <w:rFonts w:ascii="宋体" w:hAnsi="宋体" w:hint="eastAsia"/>
          <w:b/>
          <w:sz w:val="24"/>
          <w:szCs w:val="24"/>
        </w:rPr>
        <w:t>十、出现下列情形之一的，作废标处理</w:t>
      </w:r>
    </w:p>
    <w:p w:rsidR="00300EEF" w:rsidRDefault="007618FC">
      <w:pPr>
        <w:snapToGrid w:val="0"/>
        <w:spacing w:line="480" w:lineRule="exact"/>
        <w:ind w:firstLineChars="200" w:firstLine="480"/>
        <w:rPr>
          <w:rFonts w:ascii="宋体" w:hAnsi="宋体"/>
          <w:b/>
          <w:sz w:val="24"/>
          <w:szCs w:val="24"/>
        </w:rPr>
      </w:pPr>
      <w:r>
        <w:rPr>
          <w:rFonts w:ascii="宋体" w:hAnsi="宋体" w:hint="eastAsia"/>
          <w:sz w:val="24"/>
          <w:szCs w:val="24"/>
        </w:rPr>
        <w:t>1</w:t>
      </w:r>
      <w:r>
        <w:rPr>
          <w:rFonts w:ascii="宋体" w:hAnsi="宋体" w:hint="eastAsia"/>
          <w:sz w:val="24"/>
          <w:szCs w:val="24"/>
        </w:rPr>
        <w:t>、符合资格条件或者对询价文件作实质响应的供应商不足</w:t>
      </w:r>
      <w:r>
        <w:rPr>
          <w:rFonts w:ascii="宋体" w:hAnsi="宋体" w:hint="eastAsia"/>
          <w:sz w:val="24"/>
          <w:szCs w:val="24"/>
        </w:rPr>
        <w:t>3</w:t>
      </w:r>
      <w:r>
        <w:rPr>
          <w:rFonts w:ascii="宋体" w:hAnsi="宋体" w:hint="eastAsia"/>
          <w:sz w:val="24"/>
          <w:szCs w:val="24"/>
        </w:rPr>
        <w:t>家的；</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、出现影响采购公正的违法违规行为的；</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、因重大变故，采购任务被取消的；</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、供应商的报价均超出了采购预算，采购单位不能支付的；</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、询价评审小组可以认定为废标的其他情况。</w:t>
      </w:r>
    </w:p>
    <w:p w:rsidR="00300EEF" w:rsidRDefault="007618FC">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w w:val="80"/>
          <w:szCs w:val="44"/>
        </w:rPr>
        <w:br w:type="page"/>
      </w:r>
      <w:r>
        <w:rPr>
          <w:rFonts w:ascii="宋体" w:eastAsia="宋体" w:hAnsi="宋体" w:cs="宋体" w:hint="eastAsia"/>
          <w:w w:val="80"/>
          <w:szCs w:val="44"/>
        </w:rPr>
        <w:lastRenderedPageBreak/>
        <w:t>第三章</w:t>
      </w:r>
      <w:r>
        <w:rPr>
          <w:rFonts w:ascii="宋体" w:eastAsia="宋体" w:hAnsi="宋体" w:cs="宋体" w:hint="eastAsia"/>
          <w:w w:val="80"/>
          <w:szCs w:val="44"/>
        </w:rPr>
        <w:t xml:space="preserve">  </w:t>
      </w:r>
      <w:r>
        <w:rPr>
          <w:rFonts w:ascii="宋体" w:eastAsia="宋体" w:hAnsi="宋体" w:cs="宋体" w:hint="eastAsia"/>
          <w:w w:val="80"/>
          <w:szCs w:val="44"/>
        </w:rPr>
        <w:t>项目需求</w:t>
      </w:r>
    </w:p>
    <w:p w:rsidR="00300EEF" w:rsidRDefault="007618FC">
      <w:pPr>
        <w:snapToGrid w:val="0"/>
        <w:spacing w:line="360" w:lineRule="auto"/>
        <w:rPr>
          <w:rFonts w:ascii="宋体" w:hAnsi="宋体"/>
          <w:b/>
          <w:bCs/>
          <w:sz w:val="24"/>
        </w:rPr>
      </w:pPr>
      <w:bookmarkStart w:id="3" w:name="_Toc11500282"/>
      <w:bookmarkStart w:id="4" w:name="_Toc11554641"/>
      <w:bookmarkStart w:id="5" w:name="_Toc363573856"/>
      <w:bookmarkStart w:id="6" w:name="_Toc521203420"/>
      <w:bookmarkStart w:id="7" w:name="_Toc13803483"/>
      <w:bookmarkStart w:id="8" w:name="_Toc8895741"/>
      <w:bookmarkStart w:id="9" w:name="_Toc11499586"/>
      <w:bookmarkStart w:id="10" w:name="_Toc12670505"/>
      <w:bookmarkStart w:id="11" w:name="_Toc94585342"/>
      <w:bookmarkStart w:id="12" w:name="_Toc94544872"/>
      <w:bookmarkStart w:id="13" w:name="_Toc442189698"/>
      <w:bookmarkStart w:id="14" w:name="_Toc94544746"/>
      <w:bookmarkStart w:id="15" w:name="_Toc521201599"/>
      <w:r>
        <w:rPr>
          <w:rFonts w:ascii="宋体" w:hAnsi="宋体" w:hint="eastAsia"/>
          <w:b/>
          <w:bCs/>
          <w:sz w:val="24"/>
        </w:rPr>
        <w:t>一、项目概况</w:t>
      </w:r>
    </w:p>
    <w:p w:rsidR="00300EEF" w:rsidRDefault="007618FC">
      <w:pPr>
        <w:snapToGrid w:val="0"/>
        <w:spacing w:line="360" w:lineRule="auto"/>
        <w:ind w:firstLineChars="200" w:firstLine="480"/>
        <w:contextualSpacing/>
        <w:rPr>
          <w:rFonts w:ascii="宋体" w:hAnsi="宋体" w:cs="宋体"/>
          <w:sz w:val="24"/>
        </w:rPr>
      </w:pPr>
      <w:r>
        <w:rPr>
          <w:rFonts w:ascii="宋体" w:hAnsi="宋体" w:cs="宋体" w:hint="eastAsia"/>
          <w:sz w:val="24"/>
        </w:rPr>
        <w:t>我校学生电脑室台式电脑已安装六年之久，目前运行速度无法满足系统教学要求，现计划对电脑室进行升级改造，拟通过对每台加装固态硬盘（部分电脑同时加内存）以提高系统运行速度，另外网络线路经常断线，地面地槽损坏，在电脑硬件改造同时需对网络线路和地槽进行维修整理，确保网络稳定和布线线路安全整洁，</w:t>
      </w:r>
      <w:r>
        <w:rPr>
          <w:rFonts w:ascii="宋体" w:hAnsi="宋体" w:cs="宋体" w:hint="eastAsia"/>
          <w:sz w:val="24"/>
        </w:rPr>
        <w:t xml:space="preserve"> </w:t>
      </w:r>
    </w:p>
    <w:p w:rsidR="00300EEF" w:rsidRDefault="007618FC">
      <w:pPr>
        <w:snapToGrid w:val="0"/>
        <w:spacing w:line="360" w:lineRule="auto"/>
        <w:ind w:firstLineChars="200" w:firstLine="482"/>
        <w:rPr>
          <w:rFonts w:ascii="宋体" w:hAnsi="宋体"/>
          <w:b/>
          <w:bCs/>
          <w:sz w:val="24"/>
        </w:rPr>
      </w:pPr>
      <w:r>
        <w:rPr>
          <w:rFonts w:ascii="宋体" w:hAnsi="宋体" w:hint="eastAsia"/>
          <w:b/>
          <w:bCs/>
          <w:sz w:val="24"/>
        </w:rPr>
        <w:t>二、采购清单：</w:t>
      </w:r>
    </w:p>
    <w:tbl>
      <w:tblPr>
        <w:tblStyle w:val="af0"/>
        <w:tblW w:w="9322" w:type="dxa"/>
        <w:tblLook w:val="04A0"/>
      </w:tblPr>
      <w:tblGrid>
        <w:gridCol w:w="808"/>
        <w:gridCol w:w="1427"/>
        <w:gridCol w:w="3685"/>
        <w:gridCol w:w="992"/>
        <w:gridCol w:w="2410"/>
      </w:tblGrid>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序号</w:t>
            </w:r>
          </w:p>
        </w:tc>
        <w:tc>
          <w:tcPr>
            <w:tcW w:w="1427"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项目名称</w:t>
            </w:r>
          </w:p>
        </w:tc>
        <w:tc>
          <w:tcPr>
            <w:tcW w:w="3685"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技术参数</w:t>
            </w: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数量</w:t>
            </w:r>
          </w:p>
        </w:tc>
        <w:tc>
          <w:tcPr>
            <w:tcW w:w="2410"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推荐品牌</w:t>
            </w: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427"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固态硬盘</w:t>
            </w:r>
          </w:p>
        </w:tc>
        <w:tc>
          <w:tcPr>
            <w:tcW w:w="3685" w:type="dxa"/>
            <w:vAlign w:val="center"/>
          </w:tcPr>
          <w:p w:rsidR="00300EEF" w:rsidRDefault="007618FC" w:rsidP="008C693F">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容量不低于</w:t>
            </w:r>
            <w:r>
              <w:rPr>
                <w:rFonts w:asciiTheme="minorEastAsia" w:eastAsiaTheme="minorEastAsia" w:hAnsiTheme="minorEastAsia" w:hint="eastAsia"/>
                <w:sz w:val="24"/>
                <w:szCs w:val="24"/>
              </w:rPr>
              <w:t>2</w:t>
            </w:r>
            <w:r w:rsidR="008C693F">
              <w:rPr>
                <w:rFonts w:asciiTheme="minorEastAsia" w:eastAsiaTheme="minorEastAsia" w:hAnsiTheme="minorEastAsia" w:hint="eastAsia"/>
                <w:sz w:val="24"/>
                <w:szCs w:val="24"/>
              </w:rPr>
              <w:t>56</w:t>
            </w:r>
            <w:r>
              <w:rPr>
                <w:rFonts w:asciiTheme="minorEastAsia" w:eastAsiaTheme="minorEastAsia" w:hAnsiTheme="minorEastAsia" w:hint="eastAsia"/>
                <w:sz w:val="24"/>
                <w:szCs w:val="24"/>
              </w:rPr>
              <w:t>G</w:t>
            </w:r>
            <w:r>
              <w:rPr>
                <w:rFonts w:asciiTheme="minorEastAsia" w:eastAsiaTheme="minorEastAsia" w:hAnsiTheme="minorEastAsia" w:hint="eastAsia"/>
                <w:sz w:val="24"/>
                <w:szCs w:val="24"/>
              </w:rPr>
              <w:t>，读写速度不低于</w:t>
            </w:r>
            <w:r>
              <w:rPr>
                <w:rFonts w:asciiTheme="minorEastAsia" w:eastAsiaTheme="minorEastAsia" w:hAnsiTheme="minorEastAsia" w:hint="eastAsia"/>
                <w:sz w:val="24"/>
                <w:szCs w:val="24"/>
              </w:rPr>
              <w:t>545M/S</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SATA3.0</w:t>
            </w:r>
            <w:r>
              <w:rPr>
                <w:rFonts w:asciiTheme="minorEastAsia" w:eastAsiaTheme="minorEastAsia" w:hAnsiTheme="minorEastAsia" w:hint="eastAsia"/>
                <w:sz w:val="24"/>
                <w:szCs w:val="24"/>
              </w:rPr>
              <w:t>接口</w:t>
            </w: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55</w:t>
            </w:r>
            <w:r>
              <w:rPr>
                <w:rFonts w:asciiTheme="minorEastAsia" w:eastAsiaTheme="minorEastAsia" w:hAnsiTheme="minorEastAsia" w:hint="eastAsia"/>
                <w:sz w:val="24"/>
                <w:szCs w:val="24"/>
              </w:rPr>
              <w:t>只</w:t>
            </w:r>
          </w:p>
        </w:tc>
        <w:tc>
          <w:tcPr>
            <w:tcW w:w="2410" w:type="dxa"/>
            <w:vAlign w:val="center"/>
          </w:tcPr>
          <w:p w:rsidR="00300EEF" w:rsidRDefault="007618FC">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金士顿</w:t>
            </w:r>
            <w:r>
              <w:rPr>
                <w:rFonts w:asciiTheme="minorEastAsia" w:eastAsiaTheme="minorEastAsia" w:hAnsiTheme="minorEastAsia" w:hint="eastAsia"/>
                <w:sz w:val="24"/>
                <w:szCs w:val="24"/>
              </w:rPr>
              <w:t xml:space="preserve">  WD   </w:t>
            </w:r>
            <w:r>
              <w:rPr>
                <w:rFonts w:asciiTheme="minorEastAsia" w:eastAsiaTheme="minorEastAsia" w:hAnsiTheme="minorEastAsia" w:hint="eastAsia"/>
                <w:sz w:val="24"/>
                <w:szCs w:val="24"/>
              </w:rPr>
              <w:t>三星</w:t>
            </w: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1427"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台式机内存</w:t>
            </w:r>
          </w:p>
        </w:tc>
        <w:tc>
          <w:tcPr>
            <w:tcW w:w="3685" w:type="dxa"/>
            <w:vAlign w:val="center"/>
          </w:tcPr>
          <w:p w:rsidR="00300EEF" w:rsidRDefault="007618FC">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8G DDR3 1600</w:t>
            </w: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根</w:t>
            </w:r>
          </w:p>
        </w:tc>
        <w:tc>
          <w:tcPr>
            <w:tcW w:w="2410"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金士顿</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三星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骇客</w:t>
            </w: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1427"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地槽</w:t>
            </w:r>
            <w:r>
              <w:rPr>
                <w:rFonts w:asciiTheme="minorEastAsia" w:eastAsiaTheme="minorEastAsia" w:hAnsiTheme="minorEastAsia" w:hint="eastAsia"/>
                <w:sz w:val="24"/>
                <w:szCs w:val="24"/>
              </w:rPr>
              <w:t xml:space="preserve"> </w:t>
            </w:r>
          </w:p>
        </w:tc>
        <w:tc>
          <w:tcPr>
            <w:tcW w:w="3685" w:type="dxa"/>
            <w:vAlign w:val="center"/>
          </w:tcPr>
          <w:p w:rsidR="00300EEF" w:rsidRDefault="007618FC">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全铝</w:t>
            </w:r>
            <w:r>
              <w:rPr>
                <w:rFonts w:asciiTheme="minorEastAsia" w:eastAsiaTheme="minorEastAsia" w:hAnsiTheme="minorEastAsia" w:hint="eastAsia"/>
                <w:sz w:val="24"/>
                <w:szCs w:val="24"/>
              </w:rPr>
              <w:t xml:space="preserve"> 6</w:t>
            </w:r>
            <w:r>
              <w:rPr>
                <w:rFonts w:asciiTheme="minorEastAsia" w:eastAsiaTheme="minorEastAsia" w:hAnsiTheme="minorEastAsia" w:hint="eastAsia"/>
                <w:sz w:val="24"/>
                <w:szCs w:val="24"/>
              </w:rPr>
              <w:t>公分</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弧形</w:t>
            </w: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米</w:t>
            </w:r>
          </w:p>
        </w:tc>
        <w:tc>
          <w:tcPr>
            <w:tcW w:w="2410"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国产优质</w:t>
            </w: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427"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千兆交换机</w:t>
            </w:r>
          </w:p>
        </w:tc>
        <w:tc>
          <w:tcPr>
            <w:tcW w:w="3685" w:type="dxa"/>
            <w:vAlign w:val="center"/>
          </w:tcPr>
          <w:p w:rsidR="00300EEF" w:rsidRDefault="007618FC">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24</w:t>
            </w:r>
            <w:r>
              <w:rPr>
                <w:rFonts w:asciiTheme="minorEastAsia" w:eastAsiaTheme="minorEastAsia" w:hAnsiTheme="minorEastAsia" w:hint="eastAsia"/>
                <w:sz w:val="24"/>
                <w:szCs w:val="24"/>
              </w:rPr>
              <w:t>口</w:t>
            </w:r>
            <w:r>
              <w:rPr>
                <w:rFonts w:asciiTheme="minorEastAsia" w:eastAsiaTheme="minorEastAsia" w:hAnsiTheme="minorEastAsia" w:hint="eastAsia"/>
                <w:sz w:val="24"/>
                <w:szCs w:val="24"/>
              </w:rPr>
              <w:t xml:space="preserve"> 10/100/1000Base-T</w:t>
            </w:r>
            <w:r>
              <w:rPr>
                <w:rFonts w:asciiTheme="minorEastAsia" w:eastAsiaTheme="minorEastAsia" w:hAnsiTheme="minorEastAsia" w:hint="eastAsia"/>
                <w:sz w:val="24"/>
                <w:szCs w:val="24"/>
              </w:rPr>
              <w:t>电口</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端口交换容量</w:t>
            </w:r>
            <w:r>
              <w:rPr>
                <w:rFonts w:asciiTheme="minorEastAsia" w:eastAsiaTheme="minorEastAsia" w:hAnsiTheme="minorEastAsia" w:hint="eastAsia"/>
                <w:sz w:val="24"/>
                <w:szCs w:val="24"/>
              </w:rPr>
              <w:t xml:space="preserve">52Gbps </w:t>
            </w:r>
            <w:r>
              <w:rPr>
                <w:rFonts w:asciiTheme="minorEastAsia" w:eastAsiaTheme="minorEastAsia" w:hAnsiTheme="minorEastAsia" w:hint="eastAsia"/>
                <w:sz w:val="24"/>
                <w:szCs w:val="24"/>
              </w:rPr>
              <w:t>转发能力</w:t>
            </w:r>
            <w:r>
              <w:rPr>
                <w:rFonts w:asciiTheme="minorEastAsia" w:eastAsiaTheme="minorEastAsia" w:hAnsiTheme="minorEastAsia" w:hint="eastAsia"/>
                <w:sz w:val="24"/>
                <w:szCs w:val="24"/>
              </w:rPr>
              <w:t>39Mpps MAC</w:t>
            </w:r>
            <w:r>
              <w:rPr>
                <w:rFonts w:asciiTheme="minorEastAsia" w:eastAsiaTheme="minorEastAsia" w:hAnsiTheme="minorEastAsia" w:hint="eastAsia"/>
                <w:sz w:val="24"/>
                <w:szCs w:val="24"/>
              </w:rPr>
              <w:t>地址表</w:t>
            </w:r>
            <w:r>
              <w:rPr>
                <w:rFonts w:asciiTheme="minorEastAsia" w:eastAsiaTheme="minorEastAsia" w:hAnsiTheme="minorEastAsia" w:hint="eastAsia"/>
                <w:sz w:val="24"/>
                <w:szCs w:val="24"/>
              </w:rPr>
              <w:t>16K</w:t>
            </w: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台</w:t>
            </w:r>
          </w:p>
        </w:tc>
        <w:tc>
          <w:tcPr>
            <w:tcW w:w="2410"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锐捷</w:t>
            </w:r>
            <w:r>
              <w:rPr>
                <w:rFonts w:asciiTheme="minorEastAsia" w:eastAsiaTheme="minorEastAsia" w:hAnsiTheme="minorEastAsia" w:hint="eastAsia"/>
                <w:sz w:val="24"/>
                <w:szCs w:val="24"/>
              </w:rPr>
              <w:t xml:space="preserve"> H3C </w:t>
            </w:r>
            <w:r>
              <w:rPr>
                <w:rFonts w:asciiTheme="minorEastAsia" w:eastAsiaTheme="minorEastAsia" w:hAnsiTheme="minorEastAsia" w:hint="eastAsia"/>
                <w:sz w:val="24"/>
                <w:szCs w:val="24"/>
              </w:rPr>
              <w:t>华为</w:t>
            </w: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427" w:type="dxa"/>
            <w:vAlign w:val="center"/>
          </w:tcPr>
          <w:p w:rsidR="00300EEF" w:rsidRDefault="007618FC">
            <w:pPr>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系统集成费</w:t>
            </w:r>
          </w:p>
        </w:tc>
        <w:tc>
          <w:tcPr>
            <w:tcW w:w="3685" w:type="dxa"/>
            <w:vAlign w:val="center"/>
          </w:tcPr>
          <w:p w:rsidR="00300EEF" w:rsidRDefault="007618FC">
            <w:pPr>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含网络和电源线路整理，确保美观安全，新硬盘电脑系统安装（</w:t>
            </w:r>
            <w:r>
              <w:rPr>
                <w:rFonts w:asciiTheme="minorEastAsia" w:eastAsiaTheme="minorEastAsia" w:hAnsiTheme="minorEastAsia" w:hint="eastAsia"/>
                <w:sz w:val="24"/>
                <w:szCs w:val="24"/>
              </w:rPr>
              <w:t>Windows10</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DELL</w:t>
            </w:r>
            <w:r>
              <w:rPr>
                <w:rFonts w:asciiTheme="minorEastAsia" w:eastAsiaTheme="minorEastAsia" w:hAnsiTheme="minorEastAsia" w:hint="eastAsia"/>
                <w:sz w:val="24"/>
                <w:szCs w:val="24"/>
              </w:rPr>
              <w:t>还原卡系统及多媒体网络广播教学系统等</w:t>
            </w: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项</w:t>
            </w:r>
          </w:p>
        </w:tc>
        <w:tc>
          <w:tcPr>
            <w:tcW w:w="2410" w:type="dxa"/>
            <w:vAlign w:val="center"/>
          </w:tcPr>
          <w:p w:rsidR="00300EEF" w:rsidRDefault="00300EEF">
            <w:pPr>
              <w:spacing w:line="360" w:lineRule="exact"/>
              <w:jc w:val="center"/>
              <w:rPr>
                <w:rFonts w:asciiTheme="minorEastAsia" w:eastAsiaTheme="minorEastAsia" w:hAnsiTheme="minorEastAsia"/>
                <w:sz w:val="24"/>
                <w:szCs w:val="24"/>
              </w:rPr>
            </w:pPr>
          </w:p>
        </w:tc>
      </w:tr>
    </w:tbl>
    <w:p w:rsidR="00300EEF" w:rsidRDefault="00300EEF">
      <w:pPr>
        <w:spacing w:line="360" w:lineRule="exact"/>
        <w:ind w:rightChars="-500" w:right="-1050"/>
        <w:rPr>
          <w:rFonts w:asciiTheme="minorEastAsia" w:eastAsiaTheme="minorEastAsia" w:hAnsiTheme="minorEastAsia" w:cs="Calibri"/>
          <w:sz w:val="24"/>
          <w:szCs w:val="24"/>
          <w:lang w:val="ru-RU"/>
        </w:rPr>
      </w:pPr>
    </w:p>
    <w:p w:rsidR="00300EEF" w:rsidRDefault="007618FC">
      <w:pPr>
        <w:spacing w:line="360" w:lineRule="exact"/>
        <w:ind w:rightChars="-500" w:right="-1050"/>
        <w:rPr>
          <w:rFonts w:asciiTheme="minorEastAsia" w:eastAsiaTheme="minorEastAsia" w:hAnsiTheme="minorEastAsia" w:cs="Calibri"/>
          <w:sz w:val="24"/>
          <w:szCs w:val="24"/>
          <w:lang w:val="ru-RU"/>
        </w:rPr>
      </w:pPr>
      <w:r>
        <w:rPr>
          <w:rFonts w:asciiTheme="minorEastAsia" w:eastAsiaTheme="minorEastAsia" w:hAnsiTheme="minorEastAsia" w:cs="Calibri" w:hint="eastAsia"/>
          <w:sz w:val="24"/>
          <w:szCs w:val="24"/>
          <w:lang w:val="ru-RU"/>
        </w:rPr>
        <w:t>重要说明：</w:t>
      </w:r>
    </w:p>
    <w:p w:rsidR="00300EEF" w:rsidRDefault="007618FC">
      <w:pPr>
        <w:spacing w:line="480" w:lineRule="exact"/>
        <w:ind w:rightChars="-81" w:right="-170" w:firstLineChars="200" w:firstLine="480"/>
        <w:rPr>
          <w:rFonts w:asciiTheme="minorEastAsia" w:eastAsiaTheme="minorEastAsia" w:hAnsiTheme="minorEastAsia" w:cs="仿宋"/>
          <w:sz w:val="24"/>
          <w:szCs w:val="24"/>
          <w:lang w:val="ru-RU"/>
        </w:rPr>
      </w:pPr>
      <w:r>
        <w:rPr>
          <w:rFonts w:asciiTheme="minorEastAsia" w:eastAsiaTheme="minorEastAsia" w:hAnsiTheme="minorEastAsia" w:cs="Calibri" w:hint="eastAsia"/>
          <w:sz w:val="24"/>
          <w:szCs w:val="24"/>
          <w:lang w:val="ru-RU"/>
        </w:rPr>
        <w:t>1</w:t>
      </w:r>
      <w:r>
        <w:rPr>
          <w:rFonts w:asciiTheme="minorEastAsia" w:eastAsiaTheme="minorEastAsia" w:hAnsiTheme="minorEastAsia" w:cs="Calibri" w:hint="eastAsia"/>
          <w:sz w:val="24"/>
          <w:szCs w:val="24"/>
          <w:lang w:val="ru-RU"/>
        </w:rPr>
        <w:t>、</w:t>
      </w:r>
      <w:r>
        <w:rPr>
          <w:rFonts w:asciiTheme="minorEastAsia" w:eastAsiaTheme="minorEastAsia" w:hAnsiTheme="minorEastAsia" w:cs="仿宋" w:hint="eastAsia"/>
          <w:sz w:val="24"/>
          <w:szCs w:val="24"/>
          <w:lang w:val="ru-RU"/>
        </w:rPr>
        <w:t>对提供的投标产品经学校验收合格后方可进行安装，验收不限于对产品的官网的技术数据查询等。中标人需对提供的产品提供三年免费质保（从验收合格之日起算）。</w:t>
      </w:r>
    </w:p>
    <w:p w:rsidR="00300EEF" w:rsidRDefault="007618FC">
      <w:pPr>
        <w:spacing w:line="480" w:lineRule="exact"/>
        <w:ind w:rightChars="-81" w:right="-170" w:firstLineChars="200" w:firstLine="480"/>
        <w:rPr>
          <w:rFonts w:asciiTheme="minorEastAsia" w:eastAsiaTheme="minorEastAsia" w:hAnsiTheme="minorEastAsia" w:cs="仿宋"/>
          <w:sz w:val="24"/>
          <w:szCs w:val="24"/>
          <w:lang w:val="ru-RU"/>
        </w:rPr>
      </w:pPr>
      <w:r>
        <w:rPr>
          <w:rFonts w:asciiTheme="minorEastAsia" w:eastAsiaTheme="minorEastAsia" w:hAnsiTheme="minorEastAsia" w:cs="仿宋" w:hint="eastAsia"/>
          <w:sz w:val="24"/>
          <w:szCs w:val="24"/>
          <w:lang w:val="ru-RU"/>
        </w:rPr>
        <w:t>2</w:t>
      </w:r>
      <w:r>
        <w:rPr>
          <w:rFonts w:asciiTheme="minorEastAsia" w:eastAsiaTheme="minorEastAsia" w:hAnsiTheme="minorEastAsia" w:cs="仿宋" w:hint="eastAsia"/>
          <w:sz w:val="24"/>
          <w:szCs w:val="24"/>
          <w:lang w:val="ru-RU"/>
        </w:rPr>
        <w:t>、需要改造的电脑室为木地板地面结构，室内电源和网络系统布线已有近</w:t>
      </w:r>
      <w:r>
        <w:rPr>
          <w:rFonts w:asciiTheme="minorEastAsia" w:eastAsiaTheme="minorEastAsia" w:hAnsiTheme="minorEastAsia" w:cs="仿宋" w:hint="eastAsia"/>
          <w:sz w:val="24"/>
          <w:szCs w:val="24"/>
          <w:lang w:val="ru-RU"/>
        </w:rPr>
        <w:t>18</w:t>
      </w:r>
      <w:r>
        <w:rPr>
          <w:rFonts w:asciiTheme="minorEastAsia" w:eastAsiaTheme="minorEastAsia" w:hAnsiTheme="minorEastAsia" w:cs="仿宋" w:hint="eastAsia"/>
          <w:sz w:val="24"/>
          <w:szCs w:val="24"/>
          <w:lang w:val="ru-RU"/>
        </w:rPr>
        <w:t>年之久，网络走线零乱，电源布线也存在一定的安全隐患，中标人施工时需对电源线路安全进行排查和改造，网络线路需部分重新布线或加线槽固定等，为确保</w:t>
      </w:r>
      <w:r>
        <w:rPr>
          <w:rFonts w:ascii="宋体" w:hAnsi="宋体" w:cs="仿宋" w:hint="eastAsia"/>
          <w:sz w:val="24"/>
          <w:szCs w:val="24"/>
          <w:lang w:val="ru-RU"/>
        </w:rPr>
        <w:t>潜在投标人</w:t>
      </w:r>
      <w:r>
        <w:rPr>
          <w:rFonts w:asciiTheme="minorEastAsia" w:eastAsiaTheme="minorEastAsia" w:hAnsiTheme="minorEastAsia" w:cs="仿宋" w:hint="eastAsia"/>
          <w:sz w:val="24"/>
          <w:szCs w:val="24"/>
          <w:lang w:val="ru-RU"/>
        </w:rPr>
        <w:t>对项目清单中的系统线路整理</w:t>
      </w:r>
      <w:r>
        <w:rPr>
          <w:rFonts w:ascii="宋体" w:hAnsi="宋体" w:cs="仿宋" w:hint="eastAsia"/>
          <w:sz w:val="24"/>
          <w:szCs w:val="24"/>
          <w:lang w:val="ru-RU"/>
        </w:rPr>
        <w:t>能合理报价，要求潜在投标人需现场勘探深入了解现场工程量（截止时间</w:t>
      </w:r>
      <w:r>
        <w:rPr>
          <w:rFonts w:ascii="宋体" w:hAnsi="宋体" w:cs="仿宋" w:hint="eastAsia"/>
          <w:sz w:val="24"/>
          <w:szCs w:val="24"/>
          <w:lang w:val="ru-RU"/>
        </w:rPr>
        <w:t>2024</w:t>
      </w:r>
      <w:r>
        <w:rPr>
          <w:rFonts w:ascii="宋体" w:hAnsi="宋体" w:cs="仿宋" w:hint="eastAsia"/>
          <w:sz w:val="24"/>
          <w:szCs w:val="24"/>
          <w:lang w:val="ru-RU"/>
        </w:rPr>
        <w:t>年</w:t>
      </w:r>
      <w:r>
        <w:rPr>
          <w:rFonts w:ascii="宋体" w:hAnsi="宋体" w:cs="仿宋" w:hint="eastAsia"/>
          <w:sz w:val="24"/>
          <w:szCs w:val="24"/>
          <w:lang w:val="ru-RU"/>
        </w:rPr>
        <w:t>4</w:t>
      </w:r>
      <w:r>
        <w:rPr>
          <w:rFonts w:ascii="宋体" w:hAnsi="宋体" w:cs="仿宋" w:hint="eastAsia"/>
          <w:sz w:val="24"/>
          <w:szCs w:val="24"/>
          <w:lang w:val="ru-RU"/>
        </w:rPr>
        <w:t>月</w:t>
      </w:r>
      <w:r>
        <w:rPr>
          <w:rFonts w:ascii="宋体" w:hAnsi="宋体" w:cs="仿宋" w:hint="eastAsia"/>
          <w:sz w:val="24"/>
          <w:szCs w:val="24"/>
          <w:lang w:val="ru-RU"/>
        </w:rPr>
        <w:t>26</w:t>
      </w:r>
      <w:r>
        <w:rPr>
          <w:rFonts w:ascii="宋体" w:hAnsi="宋体" w:cs="仿宋" w:hint="eastAsia"/>
          <w:sz w:val="24"/>
          <w:szCs w:val="24"/>
          <w:lang w:val="ru-RU"/>
        </w:rPr>
        <w:t>日</w:t>
      </w:r>
      <w:r>
        <w:rPr>
          <w:rFonts w:ascii="宋体" w:hAnsi="宋体" w:cs="仿宋" w:hint="eastAsia"/>
          <w:sz w:val="24"/>
          <w:szCs w:val="24"/>
          <w:lang w:val="ru-RU"/>
        </w:rPr>
        <w:t>16:00</w:t>
      </w:r>
      <w:r>
        <w:rPr>
          <w:rFonts w:ascii="宋体" w:hAnsi="宋体" w:cs="仿宋" w:hint="eastAsia"/>
          <w:sz w:val="24"/>
          <w:szCs w:val="24"/>
          <w:lang w:val="ru-RU"/>
        </w:rPr>
        <w:t>前）</w:t>
      </w:r>
      <w:r>
        <w:rPr>
          <w:rFonts w:ascii="宋体" w:hAnsi="宋体" w:cs="仿宋" w:hint="eastAsia"/>
          <w:sz w:val="24"/>
          <w:szCs w:val="24"/>
          <w:lang w:val="ru-RU"/>
        </w:rPr>
        <w:t xml:space="preserve"> </w:t>
      </w:r>
      <w:r>
        <w:rPr>
          <w:rFonts w:ascii="宋体" w:hAnsi="宋体" w:cs="仿宋" w:hint="eastAsia"/>
          <w:sz w:val="24"/>
          <w:szCs w:val="24"/>
          <w:lang w:val="ru-RU"/>
        </w:rPr>
        <w:t>。</w:t>
      </w:r>
      <w:r>
        <w:rPr>
          <w:rFonts w:ascii="宋体" w:hAnsi="宋体" w:cs="仿宋" w:hint="eastAsia"/>
          <w:sz w:val="24"/>
          <w:szCs w:val="24"/>
          <w:lang w:val="ru-RU"/>
        </w:rPr>
        <w:t xml:space="preserve"> </w:t>
      </w:r>
    </w:p>
    <w:p w:rsidR="00300EEF" w:rsidRDefault="007618FC">
      <w:pPr>
        <w:spacing w:line="480" w:lineRule="exact"/>
        <w:ind w:rightChars="-81" w:right="-170" w:firstLineChars="200" w:firstLine="480"/>
        <w:rPr>
          <w:rFonts w:asciiTheme="minorEastAsia" w:eastAsiaTheme="minorEastAsia" w:hAnsiTheme="minorEastAsia" w:cs="仿宋"/>
          <w:sz w:val="24"/>
          <w:szCs w:val="24"/>
          <w:lang w:val="ru-RU"/>
        </w:rPr>
      </w:pPr>
      <w:r>
        <w:rPr>
          <w:rFonts w:asciiTheme="minorEastAsia" w:eastAsiaTheme="minorEastAsia" w:hAnsiTheme="minorEastAsia" w:cs="Calibri" w:hint="eastAsia"/>
          <w:sz w:val="24"/>
          <w:szCs w:val="24"/>
          <w:lang w:val="ru-RU"/>
        </w:rPr>
        <w:t>3</w:t>
      </w:r>
      <w:r>
        <w:rPr>
          <w:rFonts w:asciiTheme="minorEastAsia" w:eastAsiaTheme="minorEastAsia" w:hAnsiTheme="minorEastAsia" w:cs="Calibri" w:hint="eastAsia"/>
          <w:sz w:val="24"/>
          <w:szCs w:val="24"/>
          <w:lang w:val="ru-RU"/>
        </w:rPr>
        <w:t>、</w:t>
      </w:r>
      <w:r>
        <w:rPr>
          <w:rFonts w:asciiTheme="minorEastAsia" w:eastAsiaTheme="minorEastAsia" w:hAnsiTheme="minorEastAsia" w:cs="仿宋" w:hint="eastAsia"/>
          <w:sz w:val="24"/>
          <w:szCs w:val="24"/>
          <w:lang w:val="ru-RU"/>
        </w:rPr>
        <w:t>所投品牌是非建议品牌的，其性能参数必须不低于清单中的参数要求，并提供①所投型号产品的技术白皮书，</w:t>
      </w:r>
      <w:r>
        <w:rPr>
          <w:rFonts w:asciiTheme="minorEastAsia" w:eastAsiaTheme="minorEastAsia" w:hAnsiTheme="minorEastAsia" w:cs="仿宋" w:hint="eastAsia"/>
          <w:sz w:val="24"/>
          <w:szCs w:val="24"/>
        </w:rPr>
        <w:t>成功案例（附合同和项目验收单）</w:t>
      </w:r>
      <w:r>
        <w:rPr>
          <w:rFonts w:asciiTheme="minorEastAsia" w:eastAsiaTheme="minorEastAsia" w:hAnsiTheme="minorEastAsia" w:cs="仿宋" w:hint="eastAsia"/>
          <w:sz w:val="24"/>
          <w:szCs w:val="24"/>
          <w:lang w:val="ru-RU"/>
        </w:rPr>
        <w:t>②所投型号产品的官网链接和参数截图（含完整网址），同时提供权威机构出具的投标产品符合本询价文件要求的测试报告③所投产品的生产许可证。复印件必须加盖原厂红章，三分之二以上专家认定符</w:t>
      </w:r>
      <w:r>
        <w:rPr>
          <w:rFonts w:asciiTheme="minorEastAsia" w:eastAsiaTheme="minorEastAsia" w:hAnsiTheme="minorEastAsia" w:cs="仿宋" w:hint="eastAsia"/>
          <w:sz w:val="24"/>
          <w:szCs w:val="24"/>
          <w:lang w:val="ru-RU"/>
        </w:rPr>
        <w:lastRenderedPageBreak/>
        <w:t>合本次项目需求的方可认可。</w:t>
      </w:r>
    </w:p>
    <w:p w:rsidR="00300EEF" w:rsidRDefault="00300EEF">
      <w:pPr>
        <w:spacing w:line="480" w:lineRule="exact"/>
        <w:ind w:leftChars="-217" w:left="-96" w:rightChars="-81" w:right="-170" w:hangingChars="150" w:hanging="360"/>
        <w:rPr>
          <w:rFonts w:asciiTheme="minorEastAsia" w:eastAsiaTheme="minorEastAsia" w:hAnsiTheme="minorEastAsia" w:cs="仿宋"/>
          <w:sz w:val="24"/>
          <w:szCs w:val="24"/>
          <w:lang w:val="ru-RU"/>
        </w:rPr>
      </w:pPr>
    </w:p>
    <w:p w:rsidR="00300EEF" w:rsidRDefault="007618FC">
      <w:pPr>
        <w:snapToGrid w:val="0"/>
        <w:spacing w:line="480" w:lineRule="exact"/>
        <w:jc w:val="left"/>
        <w:rPr>
          <w:rFonts w:ascii="宋体" w:hAnsi="宋体"/>
          <w:sz w:val="24"/>
          <w:szCs w:val="24"/>
        </w:rPr>
      </w:pPr>
      <w:r>
        <w:rPr>
          <w:rFonts w:ascii="宋体" w:hAnsi="宋体" w:hint="eastAsia"/>
          <w:b/>
          <w:sz w:val="24"/>
          <w:szCs w:val="24"/>
        </w:rPr>
        <w:t>三</w:t>
      </w:r>
      <w:r>
        <w:rPr>
          <w:rFonts w:ascii="宋体" w:hAnsi="宋体"/>
          <w:b/>
          <w:sz w:val="24"/>
          <w:szCs w:val="24"/>
        </w:rPr>
        <w:t>、质量要求</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1.</w:t>
      </w:r>
      <w:r>
        <w:rPr>
          <w:rFonts w:ascii="宋体" w:hAnsi="宋体"/>
          <w:sz w:val="24"/>
          <w:szCs w:val="24"/>
        </w:rPr>
        <w:t>供应商应保证货物是全新、未使用过的原厂合格产品，并完全符合</w:t>
      </w:r>
      <w:r>
        <w:rPr>
          <w:rFonts w:ascii="宋体" w:hAnsi="宋体" w:hint="eastAsia"/>
          <w:sz w:val="24"/>
          <w:szCs w:val="24"/>
        </w:rPr>
        <w:t>询价</w:t>
      </w:r>
      <w:r>
        <w:rPr>
          <w:rFonts w:ascii="宋体" w:hAnsi="宋体"/>
          <w:sz w:val="24"/>
          <w:szCs w:val="24"/>
        </w:rPr>
        <w:t>文件规定的质量、规格和参数的要求。验收过程中发现产品不符合上述要求的，将视作不合格产品，使用方有权</w:t>
      </w:r>
      <w:r>
        <w:rPr>
          <w:rFonts w:ascii="宋体" w:hAnsi="宋体"/>
          <w:sz w:val="24"/>
          <w:szCs w:val="24"/>
        </w:rPr>
        <w:t>终止合同，造成的一切损失由供应商承担。</w:t>
      </w:r>
      <w:r>
        <w:rPr>
          <w:rFonts w:ascii="宋体" w:hAnsi="宋体"/>
          <w:sz w:val="24"/>
          <w:szCs w:val="24"/>
        </w:rPr>
        <w:t xml:space="preserve"> </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响应</w:t>
      </w:r>
      <w:r>
        <w:rPr>
          <w:rFonts w:ascii="宋体" w:hAnsi="宋体"/>
          <w:sz w:val="24"/>
          <w:szCs w:val="24"/>
        </w:rPr>
        <w:t>产品的技术标准按国家标准执行，无国家标准的，按行业标准执行，无国家和行业标准的，按企业标准执行；但在</w:t>
      </w:r>
      <w:r>
        <w:rPr>
          <w:rFonts w:ascii="宋体" w:hAnsi="宋体" w:hint="eastAsia"/>
          <w:sz w:val="24"/>
          <w:szCs w:val="24"/>
        </w:rPr>
        <w:t>询价</w:t>
      </w:r>
      <w:r>
        <w:rPr>
          <w:rFonts w:ascii="宋体" w:hAnsi="宋体"/>
          <w:sz w:val="24"/>
          <w:szCs w:val="24"/>
        </w:rPr>
        <w:t>文件中有特别要求的，按</w:t>
      </w:r>
      <w:r>
        <w:rPr>
          <w:rFonts w:ascii="宋体" w:hAnsi="宋体" w:hint="eastAsia"/>
          <w:sz w:val="24"/>
          <w:szCs w:val="24"/>
        </w:rPr>
        <w:t>询价</w:t>
      </w:r>
      <w:r>
        <w:rPr>
          <w:rFonts w:ascii="宋体" w:hAnsi="宋体"/>
          <w:sz w:val="24"/>
          <w:szCs w:val="24"/>
        </w:rPr>
        <w:t>文件中规定的要求执行，并且符合相关法律、法规规定的要求。</w:t>
      </w:r>
      <w:r>
        <w:rPr>
          <w:rFonts w:ascii="宋体" w:hAnsi="宋体"/>
          <w:sz w:val="24"/>
          <w:szCs w:val="24"/>
        </w:rPr>
        <w:t xml:space="preserve"> </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3.</w:t>
      </w:r>
      <w:r>
        <w:rPr>
          <w:rFonts w:ascii="宋体" w:hAnsi="宋体"/>
          <w:sz w:val="24"/>
          <w:szCs w:val="24"/>
        </w:rPr>
        <w:t>供应商应保证提供的产品不得侵犯第三方专利权、商标权和设计权、版权等。否则，供应商应负全部责任，并承担由此引起的一切后果。</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4.</w:t>
      </w:r>
      <w:r>
        <w:rPr>
          <w:rFonts w:ascii="宋体" w:hAnsi="宋体"/>
          <w:sz w:val="24"/>
          <w:szCs w:val="24"/>
        </w:rPr>
        <w:t>供应商应保证其货物在正确安装、正常使用下，在其使用寿命期内应具有满意的性能。</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供应商应采取必要的安全措施保证货物的运输及安装的安全，并承担</w:t>
      </w:r>
      <w:r>
        <w:rPr>
          <w:rFonts w:ascii="宋体" w:hAnsi="宋体"/>
          <w:sz w:val="24"/>
          <w:szCs w:val="24"/>
        </w:rPr>
        <w:t>货物的运输及安装过程中产生的风险。</w:t>
      </w:r>
    </w:p>
    <w:p w:rsidR="00300EEF" w:rsidRDefault="007618FC">
      <w:pPr>
        <w:adjustRightInd w:val="0"/>
        <w:snapToGrid w:val="0"/>
        <w:spacing w:line="480" w:lineRule="exact"/>
        <w:ind w:firstLineChars="200" w:firstLine="482"/>
        <w:rPr>
          <w:rFonts w:ascii="宋体" w:hAnsi="宋体"/>
          <w:b/>
          <w:sz w:val="24"/>
          <w:szCs w:val="24"/>
        </w:rPr>
      </w:pPr>
      <w:r>
        <w:rPr>
          <w:rFonts w:ascii="宋体" w:hAnsi="宋体" w:hint="eastAsia"/>
          <w:b/>
          <w:sz w:val="24"/>
          <w:szCs w:val="24"/>
        </w:rPr>
        <w:t>四、供货要求</w:t>
      </w:r>
    </w:p>
    <w:p w:rsidR="00300EEF" w:rsidRDefault="007618FC">
      <w:pPr>
        <w:adjustRightInd w:val="0"/>
        <w:snapToGrid w:val="0"/>
        <w:spacing w:line="480" w:lineRule="exact"/>
        <w:ind w:firstLineChars="200" w:firstLine="482"/>
        <w:rPr>
          <w:sz w:val="24"/>
          <w:szCs w:val="24"/>
        </w:rPr>
      </w:pPr>
      <w:r>
        <w:rPr>
          <w:rFonts w:hint="eastAsia"/>
          <w:b/>
          <w:sz w:val="24"/>
          <w:szCs w:val="24"/>
        </w:rPr>
        <w:t>1.</w:t>
      </w:r>
      <w:r>
        <w:rPr>
          <w:b/>
          <w:sz w:val="24"/>
          <w:szCs w:val="24"/>
        </w:rPr>
        <w:t>交货地点</w:t>
      </w:r>
      <w:r>
        <w:rPr>
          <w:sz w:val="24"/>
          <w:szCs w:val="24"/>
        </w:rPr>
        <w:t>：采购单位指定地点。</w:t>
      </w:r>
    </w:p>
    <w:p w:rsidR="00300EEF" w:rsidRDefault="007618FC">
      <w:pPr>
        <w:adjustRightInd w:val="0"/>
        <w:snapToGrid w:val="0"/>
        <w:spacing w:line="480" w:lineRule="exact"/>
        <w:ind w:firstLineChars="200" w:firstLine="482"/>
        <w:rPr>
          <w:b/>
          <w:sz w:val="24"/>
          <w:szCs w:val="24"/>
        </w:rPr>
      </w:pPr>
      <w:r>
        <w:rPr>
          <w:rFonts w:hint="eastAsia"/>
          <w:b/>
          <w:sz w:val="24"/>
          <w:szCs w:val="24"/>
        </w:rPr>
        <w:t>2.</w:t>
      </w:r>
      <w:r>
        <w:rPr>
          <w:rFonts w:hint="eastAsia"/>
          <w:b/>
          <w:sz w:val="24"/>
          <w:szCs w:val="24"/>
        </w:rPr>
        <w:t>供货时间要求：合同签订后</w:t>
      </w:r>
      <w:r>
        <w:rPr>
          <w:rFonts w:hint="eastAsia"/>
          <w:b/>
          <w:sz w:val="24"/>
          <w:szCs w:val="24"/>
        </w:rPr>
        <w:t>3</w:t>
      </w:r>
      <w:r>
        <w:rPr>
          <w:rFonts w:hint="eastAsia"/>
          <w:b/>
          <w:sz w:val="24"/>
          <w:szCs w:val="24"/>
        </w:rPr>
        <w:t>天内完成安装调试。</w:t>
      </w:r>
    </w:p>
    <w:p w:rsidR="00300EEF" w:rsidRDefault="007618FC">
      <w:pPr>
        <w:adjustRightInd w:val="0"/>
        <w:snapToGrid w:val="0"/>
        <w:spacing w:line="480" w:lineRule="exact"/>
        <w:ind w:firstLineChars="200" w:firstLine="482"/>
        <w:rPr>
          <w:sz w:val="24"/>
          <w:szCs w:val="24"/>
        </w:rPr>
      </w:pPr>
      <w:r>
        <w:rPr>
          <w:rFonts w:hint="eastAsia"/>
          <w:b/>
          <w:sz w:val="24"/>
          <w:szCs w:val="24"/>
        </w:rPr>
        <w:t>3.</w:t>
      </w:r>
      <w:r>
        <w:rPr>
          <w:b/>
          <w:sz w:val="24"/>
          <w:szCs w:val="24"/>
        </w:rPr>
        <w:t>质保期限：</w:t>
      </w:r>
      <w:r>
        <w:rPr>
          <w:sz w:val="24"/>
          <w:szCs w:val="24"/>
          <w:lang w:val="zh-CN"/>
        </w:rPr>
        <w:t>免费质保期自验收合格之日起计算，本项目要求供应商提供不少于</w:t>
      </w:r>
      <w:r>
        <w:rPr>
          <w:rFonts w:hint="eastAsia"/>
          <w:sz w:val="24"/>
          <w:szCs w:val="24"/>
          <w:lang w:val="zh-CN"/>
        </w:rPr>
        <w:t>三</w:t>
      </w:r>
      <w:r>
        <w:rPr>
          <w:sz w:val="24"/>
          <w:szCs w:val="24"/>
          <w:lang w:val="zh-CN"/>
        </w:rPr>
        <w:t>年的免费质保。</w:t>
      </w:r>
    </w:p>
    <w:p w:rsidR="00300EEF" w:rsidRDefault="007618FC">
      <w:pPr>
        <w:adjustRightInd w:val="0"/>
        <w:snapToGrid w:val="0"/>
        <w:spacing w:line="480" w:lineRule="exact"/>
        <w:ind w:firstLineChars="200" w:firstLine="482"/>
        <w:rPr>
          <w:b/>
          <w:sz w:val="24"/>
          <w:szCs w:val="24"/>
        </w:rPr>
      </w:pPr>
      <w:r>
        <w:rPr>
          <w:rFonts w:hint="eastAsia"/>
          <w:b/>
          <w:sz w:val="24"/>
          <w:szCs w:val="24"/>
        </w:rPr>
        <w:t>八</w:t>
      </w:r>
      <w:r>
        <w:rPr>
          <w:b/>
          <w:sz w:val="24"/>
          <w:szCs w:val="24"/>
        </w:rPr>
        <w:t>、售后服务要求</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如供应商所提供的产品出现问题，应在接到电话后</w:t>
      </w:r>
      <w:r>
        <w:rPr>
          <w:rFonts w:ascii="宋体" w:hAnsi="宋体" w:hint="eastAsia"/>
          <w:sz w:val="24"/>
          <w:szCs w:val="24"/>
        </w:rPr>
        <w:t>2</w:t>
      </w:r>
      <w:r>
        <w:rPr>
          <w:rFonts w:ascii="宋体" w:hAnsi="宋体" w:hint="eastAsia"/>
          <w:sz w:val="24"/>
          <w:szCs w:val="24"/>
        </w:rPr>
        <w:t>小时之内提供上门服务和质保，场外维修需提供备件。</w:t>
      </w:r>
    </w:p>
    <w:p w:rsidR="00300EEF" w:rsidRDefault="007618FC">
      <w:pPr>
        <w:adjustRightInd w:val="0"/>
        <w:snapToGrid w:val="0"/>
        <w:spacing w:line="480" w:lineRule="exact"/>
        <w:ind w:firstLineChars="200" w:firstLine="482"/>
        <w:rPr>
          <w:b/>
          <w:sz w:val="24"/>
          <w:szCs w:val="24"/>
        </w:rPr>
      </w:pPr>
      <w:r>
        <w:rPr>
          <w:rFonts w:hint="eastAsia"/>
          <w:b/>
          <w:sz w:val="24"/>
          <w:szCs w:val="24"/>
        </w:rPr>
        <w:t>九、付款方式</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验收合格后支付合同款</w:t>
      </w:r>
      <w:r>
        <w:rPr>
          <w:rFonts w:ascii="宋体" w:hAnsi="宋体" w:hint="eastAsia"/>
          <w:sz w:val="24"/>
          <w:szCs w:val="24"/>
        </w:rPr>
        <w:t>95%</w:t>
      </w:r>
      <w:r>
        <w:rPr>
          <w:rFonts w:ascii="宋体" w:hAnsi="宋体" w:hint="eastAsia"/>
          <w:sz w:val="24"/>
          <w:szCs w:val="24"/>
        </w:rPr>
        <w:t>，</w:t>
      </w:r>
      <w:r>
        <w:rPr>
          <w:rFonts w:ascii="宋体" w:hAnsi="宋体" w:hint="eastAsia"/>
          <w:sz w:val="24"/>
          <w:szCs w:val="24"/>
        </w:rPr>
        <w:t>余款</w:t>
      </w:r>
      <w:r>
        <w:rPr>
          <w:rFonts w:ascii="宋体" w:hAnsi="宋体" w:hint="eastAsia"/>
          <w:sz w:val="24"/>
          <w:szCs w:val="24"/>
        </w:rPr>
        <w:t>5%</w:t>
      </w:r>
      <w:r>
        <w:rPr>
          <w:rFonts w:ascii="宋体" w:hAnsi="宋体" w:hint="eastAsia"/>
          <w:sz w:val="24"/>
          <w:szCs w:val="24"/>
        </w:rPr>
        <w:t>待质保期满无质量问题无息退还。</w:t>
      </w:r>
    </w:p>
    <w:bookmarkEnd w:id="3"/>
    <w:bookmarkEnd w:id="4"/>
    <w:bookmarkEnd w:id="5"/>
    <w:bookmarkEnd w:id="6"/>
    <w:bookmarkEnd w:id="7"/>
    <w:bookmarkEnd w:id="8"/>
    <w:bookmarkEnd w:id="9"/>
    <w:bookmarkEnd w:id="10"/>
    <w:bookmarkEnd w:id="11"/>
    <w:bookmarkEnd w:id="12"/>
    <w:bookmarkEnd w:id="13"/>
    <w:bookmarkEnd w:id="14"/>
    <w:bookmarkEnd w:id="15"/>
    <w:p w:rsidR="00300EEF" w:rsidRDefault="00300EEF">
      <w:pPr>
        <w:pStyle w:val="22"/>
      </w:pPr>
    </w:p>
    <w:p w:rsidR="00300EEF" w:rsidRDefault="00300EEF">
      <w:pPr>
        <w:pStyle w:val="22"/>
      </w:pPr>
    </w:p>
    <w:p w:rsidR="00300EEF" w:rsidRDefault="00300EEF">
      <w:pPr>
        <w:pStyle w:val="22"/>
      </w:pPr>
    </w:p>
    <w:p w:rsidR="00300EEF" w:rsidRDefault="00300EEF">
      <w:pPr>
        <w:pStyle w:val="22"/>
      </w:pPr>
    </w:p>
    <w:p w:rsidR="00300EEF" w:rsidRDefault="00300EEF">
      <w:pPr>
        <w:pStyle w:val="22"/>
      </w:pPr>
    </w:p>
    <w:p w:rsidR="00300EEF" w:rsidRDefault="00300EEF">
      <w:pPr>
        <w:pStyle w:val="22"/>
        <w:ind w:leftChars="0" w:left="0" w:firstLineChars="0" w:firstLine="0"/>
      </w:pPr>
    </w:p>
    <w:p w:rsidR="00300EEF" w:rsidRDefault="007618FC">
      <w:pPr>
        <w:widowControl/>
        <w:jc w:val="center"/>
        <w:rPr>
          <w:rFonts w:ascii="宋体" w:hAnsi="宋体"/>
          <w:b/>
          <w:w w:val="80"/>
          <w:kern w:val="44"/>
          <w:sz w:val="44"/>
          <w:szCs w:val="44"/>
        </w:rPr>
      </w:pPr>
      <w:r>
        <w:rPr>
          <w:rFonts w:ascii="宋体" w:hAnsi="宋体"/>
          <w:b/>
          <w:w w:val="80"/>
          <w:kern w:val="44"/>
          <w:sz w:val="44"/>
          <w:szCs w:val="44"/>
        </w:rPr>
        <w:t>第</w:t>
      </w:r>
      <w:r>
        <w:rPr>
          <w:rFonts w:ascii="宋体" w:hAnsi="宋体" w:hint="eastAsia"/>
          <w:b/>
          <w:w w:val="80"/>
          <w:kern w:val="44"/>
          <w:sz w:val="44"/>
          <w:szCs w:val="44"/>
        </w:rPr>
        <w:t>四</w:t>
      </w:r>
      <w:r>
        <w:rPr>
          <w:rFonts w:ascii="宋体" w:hAnsi="宋体"/>
          <w:b/>
          <w:w w:val="80"/>
          <w:kern w:val="44"/>
          <w:sz w:val="44"/>
          <w:szCs w:val="44"/>
        </w:rPr>
        <w:t>章</w:t>
      </w:r>
      <w:r>
        <w:rPr>
          <w:rFonts w:ascii="宋体" w:hAnsi="宋体"/>
          <w:b/>
          <w:w w:val="80"/>
          <w:kern w:val="44"/>
          <w:sz w:val="44"/>
          <w:szCs w:val="44"/>
        </w:rPr>
        <w:t xml:space="preserve"> </w:t>
      </w:r>
      <w:r>
        <w:rPr>
          <w:rFonts w:ascii="宋体" w:hAnsi="宋体" w:hint="eastAsia"/>
          <w:b/>
          <w:w w:val="80"/>
          <w:kern w:val="44"/>
          <w:sz w:val="44"/>
          <w:szCs w:val="44"/>
        </w:rPr>
        <w:t xml:space="preserve"> </w:t>
      </w:r>
      <w:r>
        <w:rPr>
          <w:rFonts w:ascii="宋体" w:hAnsi="宋体" w:hint="eastAsia"/>
          <w:b/>
          <w:w w:val="80"/>
          <w:kern w:val="44"/>
          <w:sz w:val="44"/>
          <w:szCs w:val="44"/>
        </w:rPr>
        <w:t>合同签订与验收付款</w:t>
      </w:r>
    </w:p>
    <w:p w:rsidR="00300EEF" w:rsidRDefault="007618FC">
      <w:pPr>
        <w:pStyle w:val="30"/>
        <w:tabs>
          <w:tab w:val="left" w:pos="1050"/>
          <w:tab w:val="right" w:leader="dot" w:pos="9402"/>
        </w:tabs>
        <w:spacing w:line="520" w:lineRule="exact"/>
        <w:ind w:leftChars="0" w:left="0"/>
        <w:jc w:val="center"/>
        <w:outlineLvl w:val="0"/>
        <w:rPr>
          <w:rFonts w:cs="宋体"/>
          <w:b/>
          <w:bCs/>
          <w:w w:val="80"/>
          <w:sz w:val="44"/>
          <w:szCs w:val="44"/>
        </w:rPr>
      </w:pPr>
      <w:bookmarkStart w:id="16" w:name="_Toc363573858"/>
      <w:bookmarkStart w:id="17" w:name="_Toc94585343"/>
      <w:r>
        <w:rPr>
          <w:rFonts w:cs="宋体" w:hint="eastAsia"/>
          <w:b/>
          <w:bCs/>
          <w:w w:val="80"/>
          <w:sz w:val="44"/>
          <w:szCs w:val="44"/>
        </w:rPr>
        <w:t>合同书</w:t>
      </w:r>
    </w:p>
    <w:p w:rsidR="00300EEF" w:rsidRDefault="007618FC">
      <w:pPr>
        <w:wordWrap w:val="0"/>
        <w:spacing w:line="500" w:lineRule="exact"/>
        <w:rPr>
          <w:sz w:val="24"/>
          <w:szCs w:val="24"/>
          <w:u w:val="single"/>
        </w:rPr>
      </w:pPr>
      <w:r>
        <w:rPr>
          <w:rFonts w:hAnsi="宋体"/>
          <w:spacing w:val="46"/>
          <w:sz w:val="24"/>
          <w:szCs w:val="24"/>
        </w:rPr>
        <w:t>采购单</w:t>
      </w:r>
      <w:r>
        <w:rPr>
          <w:rFonts w:hAnsi="宋体"/>
          <w:spacing w:val="2"/>
          <w:sz w:val="24"/>
          <w:szCs w:val="24"/>
        </w:rPr>
        <w:t>位</w:t>
      </w:r>
      <w:r>
        <w:rPr>
          <w:rFonts w:hAnsi="宋体"/>
          <w:sz w:val="24"/>
          <w:szCs w:val="24"/>
        </w:rPr>
        <w:t>（或称甲方）：</w:t>
      </w:r>
    </w:p>
    <w:p w:rsidR="00300EEF" w:rsidRDefault="007618FC">
      <w:pPr>
        <w:wordWrap w:val="0"/>
        <w:spacing w:line="500" w:lineRule="exact"/>
        <w:rPr>
          <w:bCs/>
          <w:sz w:val="24"/>
          <w:szCs w:val="24"/>
        </w:rPr>
      </w:pPr>
      <w:r>
        <w:rPr>
          <w:rFonts w:hAnsi="宋体"/>
          <w:sz w:val="24"/>
          <w:szCs w:val="24"/>
        </w:rPr>
        <w:t>成交供应商（或称乙方）：</w:t>
      </w:r>
    </w:p>
    <w:p w:rsidR="00300EEF" w:rsidRDefault="007618FC">
      <w:pPr>
        <w:spacing w:line="500" w:lineRule="exact"/>
        <w:rPr>
          <w:sz w:val="24"/>
          <w:szCs w:val="24"/>
        </w:rPr>
      </w:pPr>
      <w:r>
        <w:rPr>
          <w:rFonts w:hAnsi="宋体"/>
          <w:sz w:val="24"/>
          <w:szCs w:val="24"/>
        </w:rPr>
        <w:t>签订时间：年月日</w:t>
      </w:r>
    </w:p>
    <w:p w:rsidR="00300EEF" w:rsidRDefault="007618FC">
      <w:pPr>
        <w:wordWrap w:val="0"/>
        <w:spacing w:line="500" w:lineRule="exact"/>
        <w:rPr>
          <w:sz w:val="24"/>
          <w:szCs w:val="24"/>
          <w:u w:val="single"/>
        </w:rPr>
      </w:pPr>
      <w:r>
        <w:rPr>
          <w:rFonts w:hAnsi="宋体"/>
          <w:sz w:val="24"/>
          <w:szCs w:val="24"/>
        </w:rPr>
        <w:t>签订地点：</w:t>
      </w:r>
    </w:p>
    <w:p w:rsidR="00300EEF" w:rsidRDefault="007618FC">
      <w:pPr>
        <w:spacing w:line="500" w:lineRule="exact"/>
        <w:ind w:firstLineChars="200" w:firstLine="480"/>
        <w:rPr>
          <w:sz w:val="24"/>
          <w:szCs w:val="24"/>
        </w:rPr>
      </w:pPr>
      <w:r>
        <w:rPr>
          <w:rFonts w:hAnsi="宋体"/>
          <w:sz w:val="24"/>
          <w:szCs w:val="24"/>
        </w:rPr>
        <w:t>根据《</w:t>
      </w:r>
      <w:r>
        <w:rPr>
          <w:rFonts w:hAnsi="宋体" w:hint="eastAsia"/>
          <w:sz w:val="24"/>
          <w:szCs w:val="24"/>
        </w:rPr>
        <w:t>民法典</w:t>
      </w:r>
      <w:r>
        <w:rPr>
          <w:rFonts w:hAnsi="宋体"/>
          <w:sz w:val="24"/>
          <w:szCs w:val="24"/>
        </w:rPr>
        <w:t>》及（项目名称）</w:t>
      </w:r>
      <w:r>
        <w:rPr>
          <w:rFonts w:hAnsi="宋体"/>
          <w:sz w:val="24"/>
          <w:szCs w:val="24"/>
          <w:u w:val="single"/>
        </w:rPr>
        <w:t>采购</w:t>
      </w:r>
      <w:r>
        <w:rPr>
          <w:rFonts w:hAnsi="宋体"/>
          <w:sz w:val="24"/>
          <w:szCs w:val="24"/>
        </w:rPr>
        <w:t>项目的采购结果、采购文件及投标文件，经双方协商一致，签订本合同。</w:t>
      </w:r>
    </w:p>
    <w:p w:rsidR="00300EEF" w:rsidRDefault="007618FC">
      <w:pPr>
        <w:snapToGrid w:val="0"/>
        <w:spacing w:line="520" w:lineRule="exact"/>
        <w:ind w:firstLine="573"/>
        <w:rPr>
          <w:b/>
          <w:sz w:val="24"/>
          <w:szCs w:val="24"/>
        </w:rPr>
      </w:pPr>
      <w:r>
        <w:rPr>
          <w:rFonts w:hAnsi="宋体"/>
          <w:b/>
          <w:sz w:val="24"/>
          <w:szCs w:val="24"/>
        </w:rPr>
        <w:t>一、合同的标的物</w:t>
      </w:r>
    </w:p>
    <w:p w:rsidR="00300EEF" w:rsidRDefault="007618FC">
      <w:pPr>
        <w:snapToGrid w:val="0"/>
        <w:spacing w:line="520" w:lineRule="exact"/>
        <w:ind w:firstLine="573"/>
        <w:rPr>
          <w:sz w:val="24"/>
          <w:szCs w:val="24"/>
        </w:rPr>
      </w:pPr>
      <w:r>
        <w:rPr>
          <w:sz w:val="24"/>
          <w:szCs w:val="24"/>
        </w:rPr>
        <w:t>1.1</w:t>
      </w:r>
      <w:r>
        <w:rPr>
          <w:rFonts w:hAnsi="宋体"/>
          <w:sz w:val="24"/>
          <w:szCs w:val="24"/>
        </w:rPr>
        <w:t>甲方向乙方采购标的物，具体的品种、规格要求详见</w:t>
      </w:r>
      <w:r>
        <w:rPr>
          <w:rFonts w:hAnsi="宋体" w:hint="eastAsia"/>
          <w:sz w:val="24"/>
          <w:szCs w:val="24"/>
        </w:rPr>
        <w:t>采购文件。</w:t>
      </w:r>
    </w:p>
    <w:p w:rsidR="00300EEF" w:rsidRDefault="007618FC">
      <w:pPr>
        <w:snapToGrid w:val="0"/>
        <w:spacing w:line="520" w:lineRule="exact"/>
        <w:ind w:firstLine="573"/>
        <w:rPr>
          <w:rFonts w:hAnsi="宋体"/>
          <w:sz w:val="24"/>
          <w:szCs w:val="24"/>
        </w:rPr>
      </w:pPr>
      <w:r>
        <w:rPr>
          <w:sz w:val="24"/>
          <w:szCs w:val="24"/>
        </w:rPr>
        <w:t xml:space="preserve">1.2 </w:t>
      </w:r>
      <w:r>
        <w:rPr>
          <w:rFonts w:hAnsi="宋体"/>
          <w:sz w:val="24"/>
          <w:szCs w:val="24"/>
        </w:rPr>
        <w:t>乙方对提供的标的物应当拥有完整的物权，并且负有保证第三人不得向甲方主张任何权利（包括知识产权）的义务。</w:t>
      </w:r>
    </w:p>
    <w:p w:rsidR="00300EEF" w:rsidRDefault="007618FC">
      <w:pPr>
        <w:snapToGrid w:val="0"/>
        <w:spacing w:line="520" w:lineRule="exact"/>
        <w:ind w:firstLine="573"/>
        <w:rPr>
          <w:rFonts w:hAnsi="宋体"/>
          <w:b/>
          <w:sz w:val="24"/>
          <w:szCs w:val="24"/>
        </w:rPr>
      </w:pPr>
      <w:r>
        <w:rPr>
          <w:rFonts w:hAnsi="宋体" w:hint="eastAsia"/>
          <w:b/>
          <w:sz w:val="24"/>
          <w:szCs w:val="24"/>
        </w:rPr>
        <w:t>二</w:t>
      </w:r>
      <w:r>
        <w:rPr>
          <w:rFonts w:hAnsi="宋体"/>
          <w:b/>
          <w:sz w:val="24"/>
          <w:szCs w:val="24"/>
        </w:rPr>
        <w:t>、合同价格与支付</w:t>
      </w:r>
    </w:p>
    <w:p w:rsidR="00300EEF" w:rsidRDefault="007618FC">
      <w:pPr>
        <w:snapToGrid w:val="0"/>
        <w:spacing w:line="480" w:lineRule="exact"/>
        <w:ind w:firstLineChars="206" w:firstLine="494"/>
        <w:rPr>
          <w:rFonts w:ascii="宋体" w:hAnsi="宋体" w:cs="宋体"/>
          <w:bCs/>
          <w:sz w:val="24"/>
          <w:szCs w:val="24"/>
        </w:rPr>
      </w:pPr>
      <w:r>
        <w:rPr>
          <w:rFonts w:hAnsi="宋体" w:hint="eastAsia"/>
          <w:sz w:val="24"/>
          <w:szCs w:val="24"/>
        </w:rPr>
        <w:t>2</w:t>
      </w:r>
      <w:r>
        <w:rPr>
          <w:rFonts w:hAnsi="宋体"/>
          <w:sz w:val="24"/>
          <w:szCs w:val="24"/>
        </w:rPr>
        <w:t>.1</w:t>
      </w:r>
      <w:r>
        <w:rPr>
          <w:rFonts w:hAnsi="宋体" w:hint="eastAsia"/>
          <w:sz w:val="24"/>
          <w:szCs w:val="24"/>
        </w:rPr>
        <w:t>合同价格按此次成交价格执行，合同总金额为人民币元，单价详见附表，</w:t>
      </w:r>
      <w:r>
        <w:rPr>
          <w:rFonts w:ascii="宋体" w:hAnsi="宋体" w:cs="宋体" w:hint="eastAsia"/>
          <w:bCs/>
          <w:sz w:val="24"/>
          <w:szCs w:val="24"/>
        </w:rPr>
        <w:t>包含所有产品的材料费、运输到指定地点的装运费用（含装卸力资）、保险费、税费</w:t>
      </w:r>
      <w:r>
        <w:rPr>
          <w:rFonts w:ascii="宋体" w:hAnsi="宋体" w:cs="宋体" w:hint="eastAsia"/>
          <w:bCs/>
          <w:sz w:val="24"/>
          <w:szCs w:val="24"/>
        </w:rPr>
        <w:t>、售后服务、培训等的所有费用，即标的物交付使用前的所有费用以及免保期内的服务费用等包含响应询价文件采购要求的所有费用。</w:t>
      </w:r>
    </w:p>
    <w:p w:rsidR="00300EEF" w:rsidRDefault="007618FC">
      <w:pPr>
        <w:snapToGrid w:val="0"/>
        <w:spacing w:line="480" w:lineRule="exact"/>
        <w:ind w:firstLineChars="206" w:firstLine="494"/>
        <w:rPr>
          <w:rFonts w:hAnsi="宋体"/>
          <w:sz w:val="24"/>
          <w:szCs w:val="24"/>
        </w:rPr>
      </w:pPr>
      <w:r>
        <w:rPr>
          <w:rFonts w:hAnsi="宋体" w:hint="eastAsia"/>
          <w:sz w:val="24"/>
          <w:szCs w:val="24"/>
        </w:rPr>
        <w:t>2</w:t>
      </w:r>
      <w:r>
        <w:rPr>
          <w:rFonts w:hAnsi="宋体"/>
          <w:sz w:val="24"/>
          <w:szCs w:val="24"/>
        </w:rPr>
        <w:t>.2</w:t>
      </w:r>
      <w:r>
        <w:rPr>
          <w:rFonts w:hAnsi="宋体" w:hint="eastAsia"/>
          <w:sz w:val="24"/>
          <w:szCs w:val="24"/>
        </w:rPr>
        <w:t>工期及</w:t>
      </w:r>
      <w:r>
        <w:rPr>
          <w:rFonts w:hAnsi="宋体"/>
          <w:sz w:val="24"/>
          <w:szCs w:val="24"/>
        </w:rPr>
        <w:t>付款方式：</w:t>
      </w:r>
    </w:p>
    <w:p w:rsidR="00300EEF" w:rsidRDefault="007618FC">
      <w:pPr>
        <w:snapToGrid w:val="0"/>
        <w:spacing w:line="520" w:lineRule="exact"/>
        <w:ind w:firstLine="573"/>
        <w:rPr>
          <w:b/>
          <w:sz w:val="24"/>
          <w:szCs w:val="24"/>
        </w:rPr>
      </w:pPr>
      <w:r>
        <w:rPr>
          <w:rFonts w:hAnsi="宋体" w:hint="eastAsia"/>
          <w:sz w:val="24"/>
          <w:szCs w:val="24"/>
        </w:rPr>
        <w:t>2.2.1</w:t>
      </w:r>
      <w:r>
        <w:rPr>
          <w:rFonts w:hAnsi="宋体" w:hint="eastAsia"/>
          <w:sz w:val="24"/>
          <w:szCs w:val="24"/>
        </w:rPr>
        <w:t>交货期：</w:t>
      </w:r>
      <w:r>
        <w:rPr>
          <w:rFonts w:hAnsi="宋体" w:hint="eastAsia"/>
          <w:b/>
          <w:sz w:val="24"/>
          <w:szCs w:val="24"/>
        </w:rPr>
        <w:t>合同签订后</w:t>
      </w:r>
      <w:r>
        <w:rPr>
          <w:rFonts w:hAnsi="宋体" w:hint="eastAsia"/>
          <w:b/>
          <w:sz w:val="24"/>
          <w:szCs w:val="24"/>
        </w:rPr>
        <w:t>5</w:t>
      </w:r>
      <w:r>
        <w:rPr>
          <w:rFonts w:hAnsi="宋体" w:hint="eastAsia"/>
          <w:b/>
          <w:sz w:val="24"/>
          <w:szCs w:val="24"/>
        </w:rPr>
        <w:t>天内完成</w:t>
      </w:r>
      <w:r>
        <w:rPr>
          <w:rFonts w:hint="eastAsia"/>
          <w:b/>
          <w:sz w:val="24"/>
          <w:szCs w:val="24"/>
        </w:rPr>
        <w:t>。</w:t>
      </w:r>
    </w:p>
    <w:p w:rsidR="00300EEF" w:rsidRDefault="007618FC">
      <w:pPr>
        <w:snapToGrid w:val="0"/>
        <w:spacing w:line="520" w:lineRule="exact"/>
        <w:ind w:firstLine="573"/>
        <w:rPr>
          <w:rFonts w:hAnsi="宋体"/>
          <w:bCs/>
          <w:sz w:val="24"/>
          <w:szCs w:val="24"/>
        </w:rPr>
      </w:pPr>
      <w:r>
        <w:rPr>
          <w:rFonts w:hAnsi="宋体" w:hint="eastAsia"/>
          <w:sz w:val="24"/>
          <w:szCs w:val="24"/>
        </w:rPr>
        <w:t>2.2.2</w:t>
      </w:r>
      <w:r>
        <w:rPr>
          <w:rFonts w:hAnsi="宋体" w:hint="eastAsia"/>
          <w:sz w:val="24"/>
          <w:szCs w:val="24"/>
        </w:rPr>
        <w:t>付款方式：</w:t>
      </w:r>
      <w:r>
        <w:rPr>
          <w:rFonts w:hAnsi="宋体" w:hint="eastAsia"/>
          <w:bCs/>
          <w:sz w:val="24"/>
          <w:szCs w:val="24"/>
        </w:rPr>
        <w:t>验收合格后支付</w:t>
      </w:r>
      <w:r>
        <w:rPr>
          <w:rFonts w:hAnsi="宋体" w:hint="eastAsia"/>
          <w:bCs/>
          <w:sz w:val="24"/>
          <w:szCs w:val="24"/>
        </w:rPr>
        <w:t>合同款的</w:t>
      </w:r>
      <w:r>
        <w:rPr>
          <w:rFonts w:hAnsi="宋体" w:hint="eastAsia"/>
          <w:bCs/>
          <w:sz w:val="24"/>
          <w:szCs w:val="24"/>
        </w:rPr>
        <w:t>95%</w:t>
      </w:r>
      <w:r>
        <w:rPr>
          <w:rFonts w:hAnsi="宋体" w:hint="eastAsia"/>
          <w:bCs/>
          <w:sz w:val="24"/>
          <w:szCs w:val="24"/>
        </w:rPr>
        <w:t>。款项由采购单位按相关财务支付规定办理支付手续。</w:t>
      </w:r>
      <w:r>
        <w:rPr>
          <w:rFonts w:hAnsi="宋体" w:hint="eastAsia"/>
          <w:bCs/>
          <w:sz w:val="24"/>
          <w:szCs w:val="24"/>
        </w:rPr>
        <w:t xml:space="preserve"> </w:t>
      </w:r>
    </w:p>
    <w:p w:rsidR="00300EEF" w:rsidRDefault="007618FC">
      <w:pPr>
        <w:snapToGrid w:val="0"/>
        <w:spacing w:line="520" w:lineRule="exact"/>
        <w:ind w:firstLine="573"/>
        <w:rPr>
          <w:rFonts w:hAnsi="宋体"/>
          <w:sz w:val="24"/>
          <w:szCs w:val="24"/>
        </w:rPr>
      </w:pPr>
      <w:r>
        <w:rPr>
          <w:rFonts w:hAnsi="宋体" w:hint="eastAsia"/>
          <w:sz w:val="24"/>
          <w:szCs w:val="24"/>
        </w:rPr>
        <w:t>2</w:t>
      </w:r>
      <w:r>
        <w:rPr>
          <w:rFonts w:hAnsi="宋体"/>
          <w:sz w:val="24"/>
          <w:szCs w:val="24"/>
        </w:rPr>
        <w:t xml:space="preserve">.3 </w:t>
      </w:r>
      <w:r>
        <w:rPr>
          <w:rFonts w:hAnsi="宋体"/>
          <w:sz w:val="24"/>
          <w:szCs w:val="24"/>
        </w:rPr>
        <w:t>乙方按期交货后向甲方结算货款时须提供下列单据：随产品附带的所有有关资料、甲方盖章签收后的运货回单和验收合格证明</w:t>
      </w:r>
      <w:r>
        <w:rPr>
          <w:rFonts w:hAnsi="宋体" w:hint="eastAsia"/>
          <w:sz w:val="24"/>
          <w:szCs w:val="24"/>
        </w:rPr>
        <w:t>等</w:t>
      </w:r>
      <w:r>
        <w:rPr>
          <w:rFonts w:hAnsi="宋体"/>
          <w:sz w:val="24"/>
          <w:szCs w:val="24"/>
        </w:rPr>
        <w:t>。</w:t>
      </w:r>
    </w:p>
    <w:p w:rsidR="00300EEF" w:rsidRDefault="007618FC">
      <w:pPr>
        <w:snapToGrid w:val="0"/>
        <w:spacing w:line="520" w:lineRule="exact"/>
        <w:ind w:firstLine="573"/>
        <w:rPr>
          <w:rFonts w:hAnsi="宋体"/>
          <w:sz w:val="24"/>
          <w:szCs w:val="24"/>
        </w:rPr>
      </w:pPr>
      <w:r>
        <w:rPr>
          <w:rFonts w:hAnsi="宋体" w:hint="eastAsia"/>
          <w:sz w:val="24"/>
          <w:szCs w:val="24"/>
        </w:rPr>
        <w:t>2</w:t>
      </w:r>
      <w:r>
        <w:rPr>
          <w:rFonts w:hAnsi="宋体"/>
          <w:sz w:val="24"/>
          <w:szCs w:val="24"/>
        </w:rPr>
        <w:t xml:space="preserve">.4 </w:t>
      </w:r>
      <w:r>
        <w:rPr>
          <w:rFonts w:hAnsi="宋体"/>
          <w:sz w:val="24"/>
          <w:szCs w:val="24"/>
        </w:rPr>
        <w:t>根据现行税法对甲方征收的与本合同有关的一切税费均由甲方承担；根据现行税法对乙方征收的与本合同有关的一切税费均由乙方承担。</w:t>
      </w:r>
    </w:p>
    <w:p w:rsidR="00300EEF" w:rsidRDefault="007618FC">
      <w:pPr>
        <w:snapToGrid w:val="0"/>
        <w:spacing w:line="520" w:lineRule="exact"/>
        <w:ind w:firstLine="573"/>
        <w:rPr>
          <w:rFonts w:hAnsi="宋体"/>
          <w:sz w:val="24"/>
          <w:szCs w:val="24"/>
        </w:rPr>
      </w:pPr>
      <w:r>
        <w:rPr>
          <w:rFonts w:hAnsi="宋体" w:hint="eastAsia"/>
          <w:sz w:val="24"/>
          <w:szCs w:val="24"/>
        </w:rPr>
        <w:t>2</w:t>
      </w:r>
      <w:r>
        <w:rPr>
          <w:rFonts w:hAnsi="宋体"/>
          <w:sz w:val="24"/>
          <w:szCs w:val="24"/>
        </w:rPr>
        <w:t xml:space="preserve">.5 </w:t>
      </w:r>
      <w:r>
        <w:rPr>
          <w:rFonts w:hAnsi="宋体"/>
          <w:sz w:val="24"/>
          <w:szCs w:val="24"/>
        </w:rPr>
        <w:t>支付（结算）方式：由甲方通知乙方提交相关发票、票据齐全的情况下完成对</w:t>
      </w:r>
      <w:r>
        <w:rPr>
          <w:rFonts w:hAnsi="宋体"/>
          <w:sz w:val="24"/>
          <w:szCs w:val="24"/>
        </w:rPr>
        <w:lastRenderedPageBreak/>
        <w:t>外支付。</w:t>
      </w:r>
    </w:p>
    <w:p w:rsidR="00300EEF" w:rsidRDefault="007618FC">
      <w:pPr>
        <w:snapToGrid w:val="0"/>
        <w:spacing w:line="480" w:lineRule="exact"/>
        <w:ind w:firstLineChars="200" w:firstLine="482"/>
        <w:jc w:val="left"/>
        <w:rPr>
          <w:rFonts w:ascii="宋体" w:hAnsi="宋体"/>
          <w:b/>
          <w:sz w:val="24"/>
          <w:szCs w:val="24"/>
        </w:rPr>
      </w:pPr>
      <w:r>
        <w:rPr>
          <w:rFonts w:ascii="宋体" w:hAnsi="宋体" w:hint="eastAsia"/>
          <w:b/>
          <w:sz w:val="24"/>
          <w:szCs w:val="24"/>
        </w:rPr>
        <w:t>三</w:t>
      </w:r>
      <w:r>
        <w:rPr>
          <w:rFonts w:ascii="宋体" w:hAnsi="宋体"/>
          <w:b/>
          <w:sz w:val="24"/>
          <w:szCs w:val="24"/>
        </w:rPr>
        <w:t>、质量要求</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3.1</w:t>
      </w:r>
      <w:r>
        <w:rPr>
          <w:rFonts w:ascii="宋体" w:hAnsi="宋体"/>
          <w:sz w:val="24"/>
          <w:szCs w:val="24"/>
        </w:rPr>
        <w:t>供应商应保证货物是全新、未使用过的原厂合格产品，并完全符合</w:t>
      </w:r>
      <w:r>
        <w:rPr>
          <w:rFonts w:ascii="宋体" w:hAnsi="宋体" w:hint="eastAsia"/>
          <w:sz w:val="24"/>
          <w:szCs w:val="24"/>
        </w:rPr>
        <w:t>询价</w:t>
      </w:r>
      <w:r>
        <w:rPr>
          <w:rFonts w:ascii="宋体" w:hAnsi="宋体"/>
          <w:sz w:val="24"/>
          <w:szCs w:val="24"/>
        </w:rPr>
        <w:t>文件规定的质量、规格和参数的要求。验收过程中发现产品不符合上述要求的，将视作不合格产品，使用方有权终止合同，造成的一切损失由供应商承担。</w:t>
      </w:r>
      <w:r>
        <w:rPr>
          <w:rFonts w:ascii="宋体" w:hAnsi="宋体"/>
          <w:sz w:val="24"/>
          <w:szCs w:val="24"/>
        </w:rPr>
        <w:t xml:space="preserve"> </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3.2</w:t>
      </w:r>
      <w:r>
        <w:rPr>
          <w:rFonts w:ascii="宋体" w:hAnsi="宋体" w:hint="eastAsia"/>
          <w:sz w:val="24"/>
          <w:szCs w:val="24"/>
        </w:rPr>
        <w:t>响应</w:t>
      </w:r>
      <w:r>
        <w:rPr>
          <w:rFonts w:ascii="宋体" w:hAnsi="宋体"/>
          <w:sz w:val="24"/>
          <w:szCs w:val="24"/>
        </w:rPr>
        <w:t>产品的技术标准按国家标准执行，无国家标准的，按行业标准执行，无国家和行业</w:t>
      </w:r>
      <w:r>
        <w:rPr>
          <w:rFonts w:ascii="宋体" w:hAnsi="宋体"/>
          <w:sz w:val="24"/>
          <w:szCs w:val="24"/>
        </w:rPr>
        <w:t>标准的，按企业标准执行；但在</w:t>
      </w:r>
      <w:r>
        <w:rPr>
          <w:rFonts w:ascii="宋体" w:hAnsi="宋体" w:hint="eastAsia"/>
          <w:sz w:val="24"/>
          <w:szCs w:val="24"/>
        </w:rPr>
        <w:t>询价</w:t>
      </w:r>
      <w:r>
        <w:rPr>
          <w:rFonts w:ascii="宋体" w:hAnsi="宋体"/>
          <w:sz w:val="24"/>
          <w:szCs w:val="24"/>
        </w:rPr>
        <w:t>文件中有特别要求的，按</w:t>
      </w:r>
      <w:r>
        <w:rPr>
          <w:rFonts w:ascii="宋体" w:hAnsi="宋体" w:hint="eastAsia"/>
          <w:sz w:val="24"/>
          <w:szCs w:val="24"/>
        </w:rPr>
        <w:t>询价</w:t>
      </w:r>
      <w:r>
        <w:rPr>
          <w:rFonts w:ascii="宋体" w:hAnsi="宋体"/>
          <w:sz w:val="24"/>
          <w:szCs w:val="24"/>
        </w:rPr>
        <w:t>文件中规定的要求执行，并且符合相关法律、法规规定的要求。</w:t>
      </w:r>
      <w:r>
        <w:rPr>
          <w:rFonts w:ascii="宋体" w:hAnsi="宋体"/>
          <w:sz w:val="24"/>
          <w:szCs w:val="24"/>
        </w:rPr>
        <w:t xml:space="preserve"> </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3.3</w:t>
      </w:r>
      <w:r>
        <w:rPr>
          <w:rFonts w:ascii="宋体" w:hAnsi="宋体"/>
          <w:sz w:val="24"/>
          <w:szCs w:val="24"/>
        </w:rPr>
        <w:t>供应商应保证提供的产品不得侵犯第三方专利权、商标权和设计权、版权等。否则，供应商应负全部责任，并承担由此引起的一切后果。</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3.4</w:t>
      </w:r>
      <w:r>
        <w:rPr>
          <w:rFonts w:ascii="宋体" w:hAnsi="宋体"/>
          <w:sz w:val="24"/>
          <w:szCs w:val="24"/>
        </w:rPr>
        <w:t>供应商应保证其货物在正确安装、正常使用下，在其使用寿命期内应具有满意的性能。</w:t>
      </w:r>
    </w:p>
    <w:p w:rsidR="00300EEF" w:rsidRDefault="007618FC">
      <w:pPr>
        <w:snapToGrid w:val="0"/>
        <w:spacing w:line="480" w:lineRule="exact"/>
        <w:ind w:firstLineChars="200" w:firstLine="480"/>
        <w:jc w:val="left"/>
        <w:rPr>
          <w:rFonts w:ascii="宋体" w:hAnsi="宋体"/>
          <w:sz w:val="24"/>
          <w:szCs w:val="24"/>
        </w:rPr>
      </w:pPr>
      <w:r>
        <w:rPr>
          <w:rFonts w:ascii="宋体" w:hAnsi="宋体" w:hint="eastAsia"/>
          <w:sz w:val="24"/>
          <w:szCs w:val="24"/>
        </w:rPr>
        <w:t>3.5</w:t>
      </w:r>
      <w:r>
        <w:rPr>
          <w:rFonts w:ascii="宋体" w:hAnsi="宋体"/>
          <w:sz w:val="24"/>
          <w:szCs w:val="24"/>
        </w:rPr>
        <w:t>供应商应采取必要的安全措施保证货物的运输及安装的安全，并承担货物的运输及安装过程中产生的风险。</w:t>
      </w:r>
    </w:p>
    <w:p w:rsidR="00300EEF" w:rsidRDefault="007618FC">
      <w:pPr>
        <w:adjustRightInd w:val="0"/>
        <w:snapToGrid w:val="0"/>
        <w:spacing w:line="480" w:lineRule="exact"/>
        <w:ind w:firstLineChars="200" w:firstLine="482"/>
        <w:rPr>
          <w:rFonts w:ascii="宋体" w:hAnsi="宋体"/>
          <w:b/>
          <w:sz w:val="24"/>
          <w:szCs w:val="24"/>
        </w:rPr>
      </w:pPr>
      <w:r>
        <w:rPr>
          <w:rFonts w:ascii="宋体" w:hAnsi="宋体" w:hint="eastAsia"/>
          <w:b/>
          <w:sz w:val="24"/>
          <w:szCs w:val="24"/>
        </w:rPr>
        <w:t>四、供货要求</w:t>
      </w:r>
    </w:p>
    <w:p w:rsidR="00300EEF" w:rsidRDefault="007618FC">
      <w:pPr>
        <w:adjustRightInd w:val="0"/>
        <w:snapToGrid w:val="0"/>
        <w:spacing w:line="480" w:lineRule="exact"/>
        <w:ind w:firstLineChars="200" w:firstLine="482"/>
        <w:rPr>
          <w:sz w:val="24"/>
          <w:szCs w:val="24"/>
        </w:rPr>
      </w:pPr>
      <w:r>
        <w:rPr>
          <w:rFonts w:hint="eastAsia"/>
          <w:b/>
          <w:sz w:val="24"/>
          <w:szCs w:val="24"/>
        </w:rPr>
        <w:t>4.1</w:t>
      </w:r>
      <w:r>
        <w:rPr>
          <w:b/>
          <w:sz w:val="24"/>
          <w:szCs w:val="24"/>
        </w:rPr>
        <w:t>交货地点</w:t>
      </w:r>
      <w:r>
        <w:rPr>
          <w:sz w:val="24"/>
          <w:szCs w:val="24"/>
        </w:rPr>
        <w:t>：采购单位指定地点。</w:t>
      </w:r>
    </w:p>
    <w:p w:rsidR="00300EEF" w:rsidRDefault="007618FC">
      <w:pPr>
        <w:adjustRightInd w:val="0"/>
        <w:snapToGrid w:val="0"/>
        <w:spacing w:line="480" w:lineRule="exact"/>
        <w:ind w:firstLineChars="200" w:firstLine="482"/>
        <w:rPr>
          <w:sz w:val="24"/>
          <w:szCs w:val="24"/>
        </w:rPr>
      </w:pPr>
      <w:r>
        <w:rPr>
          <w:rFonts w:hint="eastAsia"/>
          <w:b/>
          <w:sz w:val="24"/>
          <w:szCs w:val="24"/>
        </w:rPr>
        <w:t>4.2</w:t>
      </w:r>
      <w:r>
        <w:rPr>
          <w:b/>
          <w:sz w:val="24"/>
          <w:szCs w:val="24"/>
        </w:rPr>
        <w:t>质保期限：</w:t>
      </w:r>
      <w:r>
        <w:rPr>
          <w:sz w:val="24"/>
          <w:szCs w:val="24"/>
          <w:lang w:val="zh-CN"/>
        </w:rPr>
        <w:t>免费质保期自验收合格之日起计算，本项目要求供应商提供不少于</w:t>
      </w:r>
      <w:r>
        <w:rPr>
          <w:rFonts w:hint="eastAsia"/>
          <w:sz w:val="24"/>
          <w:szCs w:val="24"/>
          <w:lang w:val="zh-CN"/>
        </w:rPr>
        <w:t>三</w:t>
      </w:r>
      <w:r>
        <w:rPr>
          <w:sz w:val="24"/>
          <w:szCs w:val="24"/>
          <w:lang w:val="zh-CN"/>
        </w:rPr>
        <w:t>年的免费质保。</w:t>
      </w:r>
    </w:p>
    <w:p w:rsidR="00300EEF" w:rsidRDefault="007618FC">
      <w:pPr>
        <w:adjustRightInd w:val="0"/>
        <w:snapToGrid w:val="0"/>
        <w:spacing w:line="480" w:lineRule="exact"/>
        <w:ind w:firstLineChars="200" w:firstLine="482"/>
        <w:rPr>
          <w:b/>
          <w:sz w:val="24"/>
          <w:szCs w:val="24"/>
        </w:rPr>
      </w:pPr>
      <w:r>
        <w:rPr>
          <w:rFonts w:hint="eastAsia"/>
          <w:b/>
          <w:sz w:val="24"/>
          <w:szCs w:val="24"/>
        </w:rPr>
        <w:t>五</w:t>
      </w:r>
      <w:r>
        <w:rPr>
          <w:b/>
          <w:sz w:val="24"/>
          <w:szCs w:val="24"/>
        </w:rPr>
        <w:t>、售后服务要求</w:t>
      </w:r>
    </w:p>
    <w:p w:rsidR="00300EEF" w:rsidRDefault="007618FC">
      <w:pPr>
        <w:snapToGrid w:val="0"/>
        <w:spacing w:line="480" w:lineRule="exact"/>
        <w:ind w:firstLineChars="200" w:firstLine="480"/>
        <w:rPr>
          <w:rFonts w:ascii="宋体" w:hAnsi="宋体"/>
          <w:sz w:val="24"/>
          <w:szCs w:val="24"/>
        </w:rPr>
      </w:pPr>
      <w:r>
        <w:rPr>
          <w:rFonts w:ascii="宋体" w:hAnsi="宋体" w:hint="eastAsia"/>
          <w:sz w:val="24"/>
          <w:szCs w:val="24"/>
        </w:rPr>
        <w:t>如供应商所提供的产品出现问题，应在接到电话后</w:t>
      </w:r>
      <w:r>
        <w:rPr>
          <w:rFonts w:ascii="宋体" w:hAnsi="宋体" w:hint="eastAsia"/>
          <w:sz w:val="24"/>
          <w:szCs w:val="24"/>
        </w:rPr>
        <w:t>24</w:t>
      </w:r>
      <w:r>
        <w:rPr>
          <w:rFonts w:ascii="宋体" w:hAnsi="宋体" w:hint="eastAsia"/>
          <w:sz w:val="24"/>
          <w:szCs w:val="24"/>
        </w:rPr>
        <w:t>小时之内无条件更换。</w:t>
      </w:r>
    </w:p>
    <w:p w:rsidR="00300EEF" w:rsidRDefault="00300EEF">
      <w:pPr>
        <w:pStyle w:val="a0"/>
      </w:pPr>
    </w:p>
    <w:p w:rsidR="00300EEF" w:rsidRDefault="007618FC">
      <w:pPr>
        <w:snapToGrid w:val="0"/>
        <w:spacing w:line="360" w:lineRule="auto"/>
        <w:ind w:firstLineChars="200" w:firstLine="482"/>
        <w:contextualSpacing/>
        <w:rPr>
          <w:rFonts w:ascii="宋体" w:hAnsi="宋体"/>
          <w:b/>
          <w:sz w:val="24"/>
          <w:szCs w:val="24"/>
        </w:rPr>
      </w:pPr>
      <w:r>
        <w:rPr>
          <w:rFonts w:ascii="宋体" w:hAnsi="宋体" w:hint="eastAsia"/>
          <w:b/>
          <w:sz w:val="24"/>
          <w:szCs w:val="24"/>
        </w:rPr>
        <w:t>六</w:t>
      </w:r>
      <w:r>
        <w:rPr>
          <w:rFonts w:ascii="宋体" w:hAnsi="宋体"/>
          <w:b/>
          <w:sz w:val="24"/>
          <w:szCs w:val="24"/>
        </w:rPr>
        <w:t>、违约责任</w:t>
      </w:r>
    </w:p>
    <w:p w:rsidR="00300EEF" w:rsidRDefault="007618FC">
      <w:pPr>
        <w:snapToGrid w:val="0"/>
        <w:spacing w:line="360" w:lineRule="auto"/>
        <w:ind w:firstLineChars="200" w:firstLine="480"/>
        <w:contextualSpacing/>
        <w:rPr>
          <w:rFonts w:ascii="宋体" w:hAnsi="宋体"/>
          <w:sz w:val="24"/>
          <w:szCs w:val="24"/>
        </w:rPr>
      </w:pPr>
      <w:r>
        <w:rPr>
          <w:rFonts w:ascii="宋体" w:hAnsi="宋体"/>
          <w:sz w:val="24"/>
          <w:szCs w:val="24"/>
        </w:rPr>
        <w:t>合同一方不履行合同义务或者履行合同义务不符合约定的，应当承担继续履行、采取补救措施或赔偿损失等违约责任。</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6.1</w:t>
      </w:r>
      <w:r>
        <w:rPr>
          <w:rFonts w:ascii="宋体" w:hAnsi="宋体"/>
          <w:sz w:val="24"/>
          <w:szCs w:val="24"/>
        </w:rPr>
        <w:t>甲方违约责任</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sz w:val="24"/>
          <w:szCs w:val="24"/>
        </w:rPr>
        <w:t>在合同生效后，非乙方原因甲方要求退货的，应向乙方偿付</w:t>
      </w:r>
      <w:r>
        <w:rPr>
          <w:rFonts w:ascii="宋体" w:hAnsi="宋体" w:hint="eastAsia"/>
          <w:sz w:val="24"/>
          <w:szCs w:val="24"/>
        </w:rPr>
        <w:t>总</w:t>
      </w:r>
      <w:r>
        <w:rPr>
          <w:rFonts w:ascii="宋体" w:hAnsi="宋体"/>
          <w:sz w:val="24"/>
          <w:szCs w:val="24"/>
        </w:rPr>
        <w:t>合同价款的</w:t>
      </w:r>
      <w:r>
        <w:rPr>
          <w:rFonts w:ascii="宋体" w:hAnsi="宋体" w:hint="eastAsia"/>
          <w:sz w:val="24"/>
          <w:szCs w:val="24"/>
        </w:rPr>
        <w:t>1</w:t>
      </w:r>
      <w:r>
        <w:rPr>
          <w:rFonts w:ascii="宋体" w:hAnsi="宋体"/>
          <w:sz w:val="24"/>
          <w:szCs w:val="24"/>
        </w:rPr>
        <w:t>%</w:t>
      </w:r>
      <w:r>
        <w:rPr>
          <w:rFonts w:ascii="宋体" w:hAnsi="宋体"/>
          <w:sz w:val="24"/>
          <w:szCs w:val="24"/>
        </w:rPr>
        <w:t>，作为违约金，违约金不足以补偿损失的，乙方有权要求甲方补足。</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sz w:val="24"/>
          <w:szCs w:val="24"/>
        </w:rPr>
        <w:t>甲方违反合同规定，拒绝接收乙方交付的合格标的物，应当承担乙方由此造成的损失。</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6.2</w:t>
      </w:r>
      <w:r>
        <w:rPr>
          <w:rFonts w:ascii="宋体" w:hAnsi="宋体"/>
          <w:sz w:val="24"/>
          <w:szCs w:val="24"/>
        </w:rPr>
        <w:t>乙方违约责任</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lastRenderedPageBreak/>
        <w:t>（</w:t>
      </w:r>
      <w:r>
        <w:rPr>
          <w:rFonts w:ascii="宋体" w:hAnsi="宋体" w:hint="eastAsia"/>
          <w:sz w:val="24"/>
          <w:szCs w:val="24"/>
        </w:rPr>
        <w:t>1</w:t>
      </w:r>
      <w:r>
        <w:rPr>
          <w:rFonts w:ascii="宋体" w:hAnsi="宋体" w:hint="eastAsia"/>
          <w:sz w:val="24"/>
          <w:szCs w:val="24"/>
        </w:rPr>
        <w:t>）</w:t>
      </w:r>
      <w:r>
        <w:rPr>
          <w:rFonts w:ascii="宋体" w:hAnsi="宋体"/>
          <w:sz w:val="24"/>
          <w:szCs w:val="24"/>
        </w:rPr>
        <w:t>乙方不能交货，或交货不合格从而影响甲方按期正常使用的，应向甲方偿付合同价款的</w:t>
      </w:r>
      <w:r>
        <w:rPr>
          <w:rFonts w:ascii="宋体" w:hAnsi="宋体"/>
          <w:sz w:val="24"/>
          <w:szCs w:val="24"/>
        </w:rPr>
        <w:t xml:space="preserve"> 5%</w:t>
      </w:r>
      <w:r>
        <w:rPr>
          <w:rFonts w:ascii="宋体" w:hAnsi="宋体"/>
          <w:sz w:val="24"/>
          <w:szCs w:val="24"/>
        </w:rPr>
        <w:t>的违约金，违约金不足以补偿损失的，甲方有权要求乙方补足。</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sz w:val="24"/>
          <w:szCs w:val="24"/>
        </w:rPr>
        <w:t>乙方逾期交货的</w:t>
      </w:r>
      <w:r>
        <w:rPr>
          <w:rFonts w:ascii="宋体" w:hAnsi="宋体"/>
          <w:sz w:val="24"/>
          <w:szCs w:val="24"/>
        </w:rPr>
        <w:t xml:space="preserve"> </w:t>
      </w:r>
      <w:r>
        <w:rPr>
          <w:rFonts w:ascii="宋体" w:hAnsi="宋体"/>
          <w:sz w:val="24"/>
          <w:szCs w:val="24"/>
        </w:rPr>
        <w:t>，应在发货前与甲方协商，甲方仍需求的，乙方应立即发货，按照逾期交货部分货款每天</w:t>
      </w:r>
      <w:r>
        <w:rPr>
          <w:rFonts w:ascii="宋体" w:hAnsi="宋体"/>
          <w:sz w:val="24"/>
          <w:szCs w:val="24"/>
        </w:rPr>
        <w:t xml:space="preserve">0.1% </w:t>
      </w:r>
      <w:r>
        <w:rPr>
          <w:rFonts w:ascii="宋体" w:hAnsi="宋体"/>
          <w:sz w:val="24"/>
          <w:szCs w:val="24"/>
        </w:rPr>
        <w:t>的数额，支付逾期交货违约金，同时承担甲方因此遭致的损失费用。</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hint="eastAsia"/>
          <w:sz w:val="24"/>
          <w:szCs w:val="24"/>
        </w:rPr>
        <w:t>乙方</w:t>
      </w:r>
      <w:r>
        <w:rPr>
          <w:sz w:val="24"/>
          <w:szCs w:val="24"/>
        </w:rPr>
        <w:t>在履约过程中，如有三次因质量或服务不达标，被退货记录，</w:t>
      </w:r>
      <w:r>
        <w:rPr>
          <w:rFonts w:hint="eastAsia"/>
          <w:sz w:val="24"/>
          <w:szCs w:val="24"/>
        </w:rPr>
        <w:t>甲方</w:t>
      </w:r>
      <w:r>
        <w:rPr>
          <w:sz w:val="24"/>
          <w:szCs w:val="24"/>
        </w:rPr>
        <w:t>有权单方面终止合同，</w:t>
      </w:r>
      <w:r>
        <w:rPr>
          <w:rFonts w:hint="eastAsia"/>
          <w:sz w:val="24"/>
          <w:szCs w:val="24"/>
        </w:rPr>
        <w:t>乙方</w:t>
      </w:r>
      <w:r>
        <w:rPr>
          <w:sz w:val="24"/>
          <w:szCs w:val="24"/>
        </w:rPr>
        <w:t>今后</w:t>
      </w:r>
      <w:r>
        <w:rPr>
          <w:sz w:val="24"/>
          <w:szCs w:val="24"/>
        </w:rPr>
        <w:t>不得再次参加学校组织的类似</w:t>
      </w:r>
      <w:r>
        <w:rPr>
          <w:rFonts w:hint="eastAsia"/>
          <w:sz w:val="24"/>
          <w:szCs w:val="24"/>
        </w:rPr>
        <w:t>采购</w:t>
      </w:r>
      <w:r>
        <w:rPr>
          <w:sz w:val="24"/>
          <w:szCs w:val="24"/>
        </w:rPr>
        <w:t>项目。</w:t>
      </w:r>
    </w:p>
    <w:p w:rsidR="00300EEF" w:rsidRDefault="007618FC">
      <w:pPr>
        <w:snapToGrid w:val="0"/>
        <w:spacing w:line="360" w:lineRule="auto"/>
        <w:ind w:firstLineChars="200" w:firstLine="482"/>
        <w:contextualSpacing/>
        <w:rPr>
          <w:rFonts w:ascii="宋体" w:hAnsi="宋体"/>
          <w:b/>
          <w:sz w:val="24"/>
          <w:szCs w:val="24"/>
        </w:rPr>
      </w:pPr>
      <w:r>
        <w:rPr>
          <w:rFonts w:ascii="宋体" w:hAnsi="宋体" w:hint="eastAsia"/>
          <w:b/>
          <w:sz w:val="24"/>
          <w:szCs w:val="24"/>
        </w:rPr>
        <w:t>七</w:t>
      </w:r>
      <w:r>
        <w:rPr>
          <w:rFonts w:ascii="宋体" w:hAnsi="宋体"/>
          <w:b/>
          <w:sz w:val="24"/>
          <w:szCs w:val="24"/>
        </w:rPr>
        <w:t>、不可抗力</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7.1</w:t>
      </w:r>
      <w:r>
        <w:rPr>
          <w:rFonts w:ascii="宋体" w:hAnsi="宋体"/>
          <w:sz w:val="24"/>
          <w:szCs w:val="24"/>
        </w:rPr>
        <w:t>因不可抗力不能履行合同的，根据不可抗力的影响，部分或者全部免除责任。但合同一方延迟履行后发生不可抗力的，不能免除责任。</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7.2</w:t>
      </w:r>
      <w:r>
        <w:rPr>
          <w:rFonts w:ascii="宋体" w:hAnsi="宋体"/>
          <w:sz w:val="24"/>
          <w:szCs w:val="24"/>
        </w:rPr>
        <w:t>合同一方因不可抗力不能履行合同的，应当及时通知对方，以减轻可能给对方造成的损失，并应当在合理期限内提供证明。</w:t>
      </w:r>
    </w:p>
    <w:p w:rsidR="00300EEF" w:rsidRDefault="00300EEF">
      <w:pPr>
        <w:snapToGrid w:val="0"/>
        <w:spacing w:line="360" w:lineRule="auto"/>
        <w:outlineLvl w:val="1"/>
        <w:rPr>
          <w:rFonts w:ascii="宋体" w:hAnsi="宋体" w:cs="宋体"/>
          <w:sz w:val="24"/>
          <w:szCs w:val="24"/>
        </w:rPr>
      </w:pPr>
    </w:p>
    <w:p w:rsidR="00300EEF" w:rsidRDefault="007618FC">
      <w:pPr>
        <w:snapToGrid w:val="0"/>
        <w:spacing w:line="360" w:lineRule="auto"/>
        <w:ind w:firstLineChars="200" w:firstLine="482"/>
        <w:contextualSpacing/>
        <w:rPr>
          <w:rFonts w:ascii="宋体" w:hAnsi="宋体"/>
          <w:b/>
          <w:sz w:val="24"/>
          <w:szCs w:val="24"/>
        </w:rPr>
      </w:pPr>
      <w:r>
        <w:rPr>
          <w:rFonts w:ascii="宋体" w:hAnsi="宋体" w:hint="eastAsia"/>
          <w:b/>
          <w:sz w:val="24"/>
          <w:szCs w:val="24"/>
        </w:rPr>
        <w:t>八</w:t>
      </w:r>
      <w:r>
        <w:rPr>
          <w:rFonts w:ascii="宋体" w:hAnsi="宋体"/>
          <w:b/>
          <w:sz w:val="24"/>
          <w:szCs w:val="24"/>
        </w:rPr>
        <w:t>、合同的解除和转让</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8.1</w:t>
      </w:r>
      <w:r>
        <w:rPr>
          <w:rFonts w:ascii="宋体" w:hAnsi="宋体"/>
          <w:sz w:val="24"/>
          <w:szCs w:val="24"/>
        </w:rPr>
        <w:t>甲方和乙方协商一致，可以解除合同。</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8.2</w:t>
      </w:r>
      <w:r>
        <w:rPr>
          <w:rFonts w:ascii="宋体" w:hAnsi="宋体"/>
          <w:sz w:val="24"/>
          <w:szCs w:val="24"/>
        </w:rPr>
        <w:t>有下列情形之一，合同一方可以解除合同：</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sz w:val="24"/>
          <w:szCs w:val="24"/>
        </w:rPr>
        <w:t>因不可抗力致使不能实现合同目的，未受不可抗力影响的一方有权解除合同。</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sz w:val="24"/>
          <w:szCs w:val="24"/>
        </w:rPr>
        <w:t>因合同一方违约导致合同不能履行，另一方有权解除合同。</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sz w:val="24"/>
          <w:szCs w:val="24"/>
        </w:rPr>
        <w:t>有权解除合同的一方，应当在违约事实或不可抗力发生之后三十天内书面通知对方以主张解除合同，合同在书面通知到达对方时解除。</w:t>
      </w:r>
    </w:p>
    <w:p w:rsidR="00300EEF" w:rsidRDefault="007618FC">
      <w:pPr>
        <w:snapToGrid w:val="0"/>
        <w:spacing w:line="360" w:lineRule="auto"/>
        <w:ind w:firstLineChars="250" w:firstLine="600"/>
        <w:contextualSpacing/>
        <w:rPr>
          <w:rFonts w:ascii="宋体" w:hAnsi="宋体"/>
          <w:sz w:val="24"/>
          <w:szCs w:val="24"/>
        </w:rPr>
      </w:pPr>
      <w:r>
        <w:rPr>
          <w:rFonts w:ascii="宋体" w:hAnsi="宋体" w:hint="eastAsia"/>
          <w:sz w:val="24"/>
          <w:szCs w:val="24"/>
        </w:rPr>
        <w:t>8.3</w:t>
      </w:r>
      <w:r>
        <w:rPr>
          <w:rFonts w:ascii="宋体" w:hAnsi="宋体"/>
          <w:sz w:val="24"/>
          <w:szCs w:val="24"/>
        </w:rPr>
        <w:t>合同的部分和全部都不得转让。</w:t>
      </w:r>
    </w:p>
    <w:p w:rsidR="00300EEF" w:rsidRDefault="007618FC">
      <w:pPr>
        <w:snapToGrid w:val="0"/>
        <w:spacing w:line="360" w:lineRule="auto"/>
        <w:ind w:firstLineChars="200" w:firstLine="482"/>
        <w:contextualSpacing/>
        <w:rPr>
          <w:rFonts w:ascii="宋体" w:hAnsi="宋体"/>
          <w:b/>
          <w:sz w:val="24"/>
          <w:szCs w:val="24"/>
        </w:rPr>
      </w:pPr>
      <w:r>
        <w:rPr>
          <w:rFonts w:ascii="宋体" w:hAnsi="宋体" w:hint="eastAsia"/>
          <w:b/>
          <w:sz w:val="24"/>
          <w:szCs w:val="24"/>
        </w:rPr>
        <w:t>九</w:t>
      </w:r>
      <w:r>
        <w:rPr>
          <w:rFonts w:ascii="宋体" w:hAnsi="宋体"/>
          <w:b/>
          <w:sz w:val="24"/>
          <w:szCs w:val="24"/>
        </w:rPr>
        <w:t>、合同的生效</w:t>
      </w:r>
    </w:p>
    <w:p w:rsidR="00300EEF" w:rsidRDefault="007618FC">
      <w:pPr>
        <w:snapToGrid w:val="0"/>
        <w:spacing w:line="360" w:lineRule="auto"/>
        <w:ind w:firstLineChars="200" w:firstLine="480"/>
        <w:contextualSpacing/>
        <w:rPr>
          <w:rFonts w:ascii="宋体" w:hAnsi="宋体"/>
          <w:sz w:val="24"/>
          <w:szCs w:val="24"/>
        </w:rPr>
      </w:pPr>
      <w:r>
        <w:rPr>
          <w:rFonts w:ascii="宋体" w:hAnsi="宋体"/>
          <w:sz w:val="24"/>
          <w:szCs w:val="24"/>
        </w:rPr>
        <w:t>本合同在甲乙双方签字盖章后即生效。</w:t>
      </w:r>
      <w:r>
        <w:rPr>
          <w:rFonts w:ascii="宋体" w:hAnsi="宋体"/>
          <w:sz w:val="24"/>
          <w:szCs w:val="24"/>
        </w:rPr>
        <w:t xml:space="preserve">  </w:t>
      </w:r>
    </w:p>
    <w:p w:rsidR="00300EEF" w:rsidRDefault="007618FC">
      <w:pPr>
        <w:snapToGrid w:val="0"/>
        <w:spacing w:line="360" w:lineRule="auto"/>
        <w:ind w:firstLineChars="200" w:firstLine="482"/>
        <w:contextualSpacing/>
        <w:rPr>
          <w:rFonts w:ascii="宋体" w:hAnsi="宋体"/>
          <w:b/>
          <w:sz w:val="24"/>
          <w:szCs w:val="24"/>
        </w:rPr>
      </w:pPr>
      <w:r>
        <w:rPr>
          <w:rFonts w:ascii="宋体" w:hAnsi="宋体"/>
          <w:b/>
          <w:sz w:val="24"/>
          <w:szCs w:val="24"/>
        </w:rPr>
        <w:t>十、争议的解决</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甲乙双方因合同发生争议，应在采购人的主持下进行调解，协商不成，任何一方可以向南通仲裁委员会申请仲裁解决。</w:t>
      </w:r>
    </w:p>
    <w:p w:rsidR="00300EEF" w:rsidRDefault="007618FC">
      <w:pPr>
        <w:snapToGrid w:val="0"/>
        <w:spacing w:line="360" w:lineRule="auto"/>
        <w:ind w:firstLineChars="200" w:firstLine="480"/>
        <w:contextualSpacing/>
        <w:rPr>
          <w:rFonts w:ascii="宋体" w:hAnsi="宋体"/>
          <w:sz w:val="24"/>
          <w:szCs w:val="24"/>
        </w:rPr>
      </w:pPr>
      <w:r>
        <w:rPr>
          <w:rFonts w:ascii="宋体" w:hAnsi="宋体"/>
          <w:sz w:val="24"/>
          <w:szCs w:val="24"/>
        </w:rPr>
        <w:t>十</w:t>
      </w:r>
      <w:r>
        <w:rPr>
          <w:rFonts w:ascii="宋体" w:hAnsi="宋体" w:hint="eastAsia"/>
          <w:sz w:val="24"/>
          <w:szCs w:val="24"/>
        </w:rPr>
        <w:t>一</w:t>
      </w:r>
      <w:r>
        <w:rPr>
          <w:rFonts w:ascii="宋体" w:hAnsi="宋体"/>
          <w:sz w:val="24"/>
          <w:szCs w:val="24"/>
        </w:rPr>
        <w:t>、附则</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11.1</w:t>
      </w:r>
      <w:r>
        <w:rPr>
          <w:rFonts w:ascii="宋体" w:hAnsi="宋体"/>
          <w:sz w:val="24"/>
          <w:szCs w:val="24"/>
        </w:rPr>
        <w:t>合同份数：本合同一式</w:t>
      </w:r>
      <w:r>
        <w:rPr>
          <w:rFonts w:ascii="宋体" w:hAnsi="宋体" w:hint="eastAsia"/>
          <w:sz w:val="24"/>
          <w:szCs w:val="24"/>
        </w:rPr>
        <w:t>肆</w:t>
      </w:r>
      <w:r>
        <w:rPr>
          <w:rFonts w:ascii="宋体" w:hAnsi="宋体"/>
          <w:sz w:val="24"/>
          <w:szCs w:val="24"/>
        </w:rPr>
        <w:t>份，采购单位、供应商各</w:t>
      </w:r>
      <w:r>
        <w:rPr>
          <w:rFonts w:ascii="宋体" w:hAnsi="宋体" w:hint="eastAsia"/>
          <w:sz w:val="24"/>
          <w:szCs w:val="24"/>
        </w:rPr>
        <w:t>贰</w:t>
      </w:r>
      <w:r>
        <w:rPr>
          <w:rFonts w:ascii="宋体" w:hAnsi="宋体"/>
          <w:sz w:val="24"/>
          <w:szCs w:val="24"/>
        </w:rPr>
        <w:t>份。</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11.2</w:t>
      </w:r>
      <w:r>
        <w:rPr>
          <w:rFonts w:ascii="宋体" w:hAnsi="宋体"/>
          <w:sz w:val="24"/>
          <w:szCs w:val="24"/>
        </w:rPr>
        <w:t>本合同文件使用中文书写、解释和说明。</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11.3</w:t>
      </w:r>
      <w:r>
        <w:rPr>
          <w:rFonts w:ascii="宋体" w:hAnsi="宋体"/>
          <w:sz w:val="24"/>
          <w:szCs w:val="24"/>
        </w:rPr>
        <w:t>本合同履行过程中产生的纪要、协议以及成交通知书、采购响应文件和采购文</w:t>
      </w:r>
      <w:r>
        <w:rPr>
          <w:rFonts w:ascii="宋体" w:hAnsi="宋体"/>
          <w:sz w:val="24"/>
          <w:szCs w:val="24"/>
        </w:rPr>
        <w:lastRenderedPageBreak/>
        <w:t>件为本合同的附件，与合同具有同等效力。</w:t>
      </w:r>
    </w:p>
    <w:p w:rsidR="00300EEF" w:rsidRDefault="007618FC">
      <w:pPr>
        <w:snapToGrid w:val="0"/>
        <w:spacing w:line="360" w:lineRule="auto"/>
        <w:ind w:firstLineChars="200" w:firstLine="480"/>
        <w:contextualSpacing/>
        <w:rPr>
          <w:rFonts w:ascii="宋体" w:hAnsi="宋体"/>
          <w:sz w:val="24"/>
          <w:szCs w:val="24"/>
        </w:rPr>
      </w:pPr>
      <w:r>
        <w:rPr>
          <w:rFonts w:ascii="宋体" w:hAnsi="宋体" w:hint="eastAsia"/>
          <w:sz w:val="24"/>
          <w:szCs w:val="24"/>
        </w:rPr>
        <w:t>11.4</w:t>
      </w:r>
      <w:r>
        <w:rPr>
          <w:rFonts w:ascii="宋体" w:hAnsi="宋体"/>
          <w:sz w:val="24"/>
          <w:szCs w:val="24"/>
        </w:rPr>
        <w:t>未尽事宜</w:t>
      </w:r>
    </w:p>
    <w:p w:rsidR="00300EEF" w:rsidRDefault="007618FC">
      <w:pPr>
        <w:snapToGrid w:val="0"/>
        <w:spacing w:line="360" w:lineRule="auto"/>
        <w:ind w:firstLineChars="200" w:firstLine="480"/>
        <w:contextualSpacing/>
        <w:rPr>
          <w:rFonts w:ascii="宋体" w:hAnsi="宋体"/>
          <w:sz w:val="24"/>
          <w:szCs w:val="24"/>
        </w:rPr>
      </w:pPr>
      <w:r>
        <w:rPr>
          <w:rFonts w:ascii="宋体" w:hAnsi="宋体"/>
          <w:sz w:val="24"/>
          <w:szCs w:val="24"/>
        </w:rPr>
        <w:t>本合同未尽事宜应按照《中华人民共和国</w:t>
      </w:r>
      <w:r>
        <w:rPr>
          <w:rFonts w:ascii="宋体" w:hAnsi="宋体" w:hint="eastAsia"/>
          <w:sz w:val="24"/>
          <w:szCs w:val="24"/>
        </w:rPr>
        <w:t>民法典</w:t>
      </w:r>
      <w:r>
        <w:rPr>
          <w:rFonts w:ascii="宋体" w:hAnsi="宋体"/>
          <w:sz w:val="24"/>
          <w:szCs w:val="24"/>
        </w:rPr>
        <w:t>》、《中华人民共和国产品质量法》、及其相关配套法律法规之规定解释。</w:t>
      </w:r>
    </w:p>
    <w:p w:rsidR="00300EEF" w:rsidRDefault="00300EEF" w:rsidP="008C693F">
      <w:pPr>
        <w:spacing w:line="520" w:lineRule="exact"/>
        <w:ind w:firstLineChars="202" w:firstLine="485"/>
        <w:rPr>
          <w:rFonts w:hAnsi="宋体"/>
          <w:kern w:val="0"/>
          <w:sz w:val="24"/>
          <w:szCs w:val="24"/>
        </w:rPr>
      </w:pPr>
    </w:p>
    <w:p w:rsidR="00300EEF" w:rsidRDefault="007618FC" w:rsidP="008C693F">
      <w:pPr>
        <w:spacing w:line="520" w:lineRule="exact"/>
        <w:ind w:firstLineChars="202" w:firstLine="485"/>
        <w:rPr>
          <w:kern w:val="0"/>
          <w:sz w:val="24"/>
          <w:szCs w:val="24"/>
        </w:rPr>
      </w:pPr>
      <w:r>
        <w:rPr>
          <w:rFonts w:hAnsi="宋体"/>
          <w:kern w:val="0"/>
          <w:sz w:val="24"/>
          <w:szCs w:val="24"/>
        </w:rPr>
        <w:t>采购单位（或甲方）：</w:t>
      </w:r>
      <w:r>
        <w:rPr>
          <w:rFonts w:hAnsi="宋体" w:hint="eastAsia"/>
          <w:kern w:val="0"/>
          <w:sz w:val="24"/>
          <w:szCs w:val="24"/>
        </w:rPr>
        <w:t>成交</w:t>
      </w:r>
      <w:r>
        <w:rPr>
          <w:rFonts w:hAnsi="宋体"/>
          <w:kern w:val="0"/>
          <w:sz w:val="24"/>
          <w:szCs w:val="24"/>
        </w:rPr>
        <w:t>供应商（或乙方）：</w:t>
      </w:r>
    </w:p>
    <w:p w:rsidR="00300EEF" w:rsidRDefault="007618FC" w:rsidP="008C693F">
      <w:pPr>
        <w:spacing w:line="520" w:lineRule="exact"/>
        <w:ind w:firstLineChars="202" w:firstLine="485"/>
        <w:rPr>
          <w:kern w:val="0"/>
          <w:sz w:val="24"/>
          <w:szCs w:val="24"/>
        </w:rPr>
      </w:pPr>
      <w:r>
        <w:rPr>
          <w:rFonts w:hAnsi="宋体"/>
          <w:kern w:val="0"/>
          <w:sz w:val="24"/>
          <w:szCs w:val="24"/>
        </w:rPr>
        <w:t>法定代表人：法定代表人：</w:t>
      </w:r>
    </w:p>
    <w:p w:rsidR="00300EEF" w:rsidRDefault="007618FC" w:rsidP="008C693F">
      <w:pPr>
        <w:spacing w:line="520" w:lineRule="exact"/>
        <w:ind w:firstLineChars="202" w:firstLine="485"/>
        <w:rPr>
          <w:kern w:val="0"/>
          <w:sz w:val="24"/>
          <w:szCs w:val="24"/>
        </w:rPr>
      </w:pPr>
      <w:r>
        <w:rPr>
          <w:rFonts w:hAnsi="宋体" w:hint="eastAsia"/>
          <w:kern w:val="0"/>
          <w:sz w:val="24"/>
          <w:szCs w:val="24"/>
        </w:rPr>
        <w:t>或</w:t>
      </w:r>
      <w:r>
        <w:rPr>
          <w:rFonts w:hAnsi="宋体"/>
          <w:kern w:val="0"/>
          <w:sz w:val="24"/>
          <w:szCs w:val="24"/>
        </w:rPr>
        <w:t>委托代理人：</w:t>
      </w:r>
      <w:r>
        <w:rPr>
          <w:rFonts w:hint="eastAsia"/>
          <w:kern w:val="0"/>
          <w:sz w:val="24"/>
          <w:szCs w:val="24"/>
        </w:rPr>
        <w:t>或</w:t>
      </w:r>
      <w:r>
        <w:rPr>
          <w:rFonts w:hAnsi="宋体"/>
          <w:kern w:val="0"/>
          <w:sz w:val="24"/>
          <w:szCs w:val="24"/>
        </w:rPr>
        <w:t>委托代理人：</w:t>
      </w:r>
    </w:p>
    <w:p w:rsidR="00300EEF" w:rsidRDefault="00300EEF">
      <w:pPr>
        <w:pStyle w:val="22"/>
      </w:pPr>
    </w:p>
    <w:p w:rsidR="00300EEF" w:rsidRDefault="00300EEF">
      <w:pPr>
        <w:pStyle w:val="22"/>
      </w:pPr>
    </w:p>
    <w:p w:rsidR="00300EEF" w:rsidRDefault="00300EEF">
      <w:pPr>
        <w:pStyle w:val="22"/>
      </w:pPr>
    </w:p>
    <w:p w:rsidR="00300EEF" w:rsidRDefault="00300EEF">
      <w:pPr>
        <w:pStyle w:val="22"/>
      </w:pPr>
    </w:p>
    <w:bookmarkEnd w:id="16"/>
    <w:bookmarkEnd w:id="17"/>
    <w:p w:rsidR="00300EEF" w:rsidRDefault="00300EEF">
      <w:pPr>
        <w:widowControl/>
        <w:jc w:val="left"/>
        <w:rPr>
          <w:rFonts w:ascii="宋体" w:hAnsi="宋体"/>
          <w:b/>
          <w:w w:val="80"/>
          <w:kern w:val="44"/>
          <w:sz w:val="44"/>
          <w:szCs w:val="44"/>
        </w:rPr>
      </w:pPr>
    </w:p>
    <w:p w:rsidR="00300EEF" w:rsidRDefault="007618FC" w:rsidP="008C693F">
      <w:pPr>
        <w:snapToGrid w:val="0"/>
        <w:spacing w:line="520" w:lineRule="exact"/>
        <w:ind w:firstLineChars="200" w:firstLine="712"/>
        <w:jc w:val="center"/>
        <w:rPr>
          <w:rFonts w:ascii="宋体" w:hAnsi="宋体"/>
          <w:sz w:val="28"/>
          <w:szCs w:val="28"/>
        </w:rPr>
      </w:pPr>
      <w:r>
        <w:rPr>
          <w:rFonts w:ascii="宋体" w:hAnsi="宋体"/>
          <w:b/>
          <w:w w:val="80"/>
          <w:kern w:val="44"/>
          <w:sz w:val="44"/>
          <w:szCs w:val="44"/>
        </w:rPr>
        <w:t>第</w:t>
      </w:r>
      <w:r>
        <w:rPr>
          <w:rFonts w:ascii="宋体" w:hAnsi="宋体" w:hint="eastAsia"/>
          <w:b/>
          <w:w w:val="80"/>
          <w:kern w:val="44"/>
          <w:sz w:val="44"/>
          <w:szCs w:val="44"/>
        </w:rPr>
        <w:t>五</w:t>
      </w:r>
      <w:r>
        <w:rPr>
          <w:rFonts w:ascii="宋体" w:hAnsi="宋体"/>
          <w:b/>
          <w:w w:val="80"/>
          <w:kern w:val="44"/>
          <w:sz w:val="44"/>
          <w:szCs w:val="44"/>
        </w:rPr>
        <w:t>章</w:t>
      </w:r>
      <w:r>
        <w:rPr>
          <w:rFonts w:ascii="宋体" w:hAnsi="宋体"/>
          <w:b/>
          <w:w w:val="80"/>
          <w:kern w:val="44"/>
          <w:sz w:val="44"/>
          <w:szCs w:val="44"/>
        </w:rPr>
        <w:t xml:space="preserve"> </w:t>
      </w:r>
      <w:r>
        <w:rPr>
          <w:rFonts w:ascii="宋体" w:hAnsi="宋体" w:hint="eastAsia"/>
          <w:b/>
          <w:w w:val="80"/>
          <w:kern w:val="44"/>
          <w:sz w:val="44"/>
          <w:szCs w:val="44"/>
        </w:rPr>
        <w:t xml:space="preserve"> </w:t>
      </w:r>
      <w:r>
        <w:rPr>
          <w:rFonts w:ascii="宋体" w:hAnsi="宋体" w:hint="eastAsia"/>
          <w:b/>
          <w:w w:val="80"/>
          <w:kern w:val="44"/>
          <w:sz w:val="44"/>
          <w:szCs w:val="44"/>
        </w:rPr>
        <w:t>质疑提出和处理</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一、质疑的提出</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、质疑人必须是直接参加本次询价活动的当事人。</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、获取询价文件的供应商应根据第二章“供应商须知”中第五条第</w:t>
      </w:r>
      <w:r>
        <w:rPr>
          <w:rFonts w:ascii="宋体" w:hAnsi="宋体" w:hint="eastAsia"/>
          <w:sz w:val="24"/>
          <w:szCs w:val="24"/>
        </w:rPr>
        <w:t>1</w:t>
      </w:r>
      <w:r>
        <w:rPr>
          <w:rFonts w:ascii="宋体" w:hAnsi="宋体" w:hint="eastAsia"/>
          <w:sz w:val="24"/>
          <w:szCs w:val="24"/>
        </w:rPr>
        <w:t>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w:t>
      </w:r>
      <w:r>
        <w:rPr>
          <w:rFonts w:ascii="宋体" w:hAnsi="宋体" w:hint="eastAsia"/>
          <w:sz w:val="24"/>
          <w:szCs w:val="24"/>
        </w:rPr>
        <w:t xml:space="preserve">  </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3</w:t>
      </w:r>
      <w:r>
        <w:rPr>
          <w:rFonts w:ascii="宋体" w:hAnsi="宋体" w:hint="eastAsia"/>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w:t>
      </w:r>
      <w:r>
        <w:rPr>
          <w:rFonts w:ascii="宋体" w:hAnsi="宋体" w:hint="eastAsia"/>
          <w:sz w:val="24"/>
          <w:szCs w:val="24"/>
        </w:rPr>
        <w:t>限。</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4</w:t>
      </w:r>
      <w:r>
        <w:rPr>
          <w:rFonts w:ascii="宋体" w:hAnsi="宋体" w:hint="eastAsia"/>
          <w:sz w:val="24"/>
          <w:szCs w:val="24"/>
        </w:rPr>
        <w:t>、对本次询价有质疑的，实行实名制，不得进行虚假、恶意质疑。质疑人应在质疑有效期内以书面形式提出《质疑函》（格式请下载），《质疑函》内容应包括质疑事项、主要内容、事实依据、适应法规条款、佐证材料等。同时，质疑人应保证其提出的</w:t>
      </w:r>
      <w:r>
        <w:rPr>
          <w:rFonts w:ascii="宋体" w:hAnsi="宋体" w:hint="eastAsia"/>
          <w:sz w:val="24"/>
          <w:szCs w:val="24"/>
        </w:rPr>
        <w:lastRenderedPageBreak/>
        <w:t>质疑内容及相关佐证材料的真实性及来源的合法性，并承担相应的法律责任。</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采购单位</w:t>
      </w:r>
      <w:r>
        <w:rPr>
          <w:rFonts w:ascii="宋体" w:hAnsi="宋体" w:hint="eastAsia"/>
          <w:sz w:val="24"/>
          <w:szCs w:val="24"/>
        </w:rPr>
        <w:t>不负责搜集相关佐证材料等工作。</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、《质疑函》须由质疑人的法定代表人</w:t>
      </w:r>
      <w:r>
        <w:rPr>
          <w:rFonts w:ascii="宋体" w:hAnsi="宋体" w:cs="宋体" w:hint="eastAsia"/>
          <w:sz w:val="24"/>
          <w:szCs w:val="24"/>
        </w:rPr>
        <w:t>（负责人）</w:t>
      </w:r>
      <w:r>
        <w:rPr>
          <w:rFonts w:ascii="宋体" w:hAnsi="宋体" w:hint="eastAsia"/>
          <w:sz w:val="24"/>
          <w:szCs w:val="24"/>
        </w:rPr>
        <w:t>或参加本次询价授权人送达采购单位。</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3</w:t>
      </w:r>
      <w:r>
        <w:rPr>
          <w:rFonts w:ascii="宋体" w:hAnsi="宋体" w:hint="eastAsia"/>
          <w:sz w:val="24"/>
          <w:szCs w:val="24"/>
        </w:rPr>
        <w:t>、对不符合提出质疑要求的，出具《质疑退回通知书》并提出相关补充材料要求，质疑人未在规定的时间内提供补充佐证材料的，视同放弃质疑。</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4</w:t>
      </w:r>
      <w:r>
        <w:rPr>
          <w:rFonts w:ascii="宋体" w:hAnsi="宋体" w:hint="eastAsia"/>
          <w:sz w:val="24"/>
          <w:szCs w:val="24"/>
        </w:rPr>
        <w:t>、采购单位负责将质疑人提出的质疑相关材料提供给相关专家或询价小组审核，并将审核意见回复质疑人。</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5</w:t>
      </w:r>
      <w:r>
        <w:rPr>
          <w:rFonts w:ascii="宋体" w:hAnsi="宋体" w:hint="eastAsia"/>
          <w:sz w:val="24"/>
          <w:szCs w:val="24"/>
        </w:rPr>
        <w:t>、因质疑情况复杂，组织论证或审查时间较长的，采购单位以书面形式通知质疑人，可适当延长质疑回复处理时间。</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三、质疑处理</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、质疑成立的处理。采购单位终止采购，并建议有关部门给相关当事人予以处理。</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、质疑不成立的</w:t>
      </w:r>
      <w:r>
        <w:rPr>
          <w:rFonts w:ascii="宋体" w:hAnsi="宋体" w:hint="eastAsia"/>
          <w:sz w:val="24"/>
          <w:szCs w:val="24"/>
        </w:rPr>
        <w:t>处理。</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）质疑人书面《申请撤回质疑函》的，不作违约处理。</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）质疑人在规定的时间内不配合进行质疑调查处理的，按自动撤回《质疑函》处理。</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lastRenderedPageBreak/>
        <w:t>3</w:t>
      </w:r>
      <w:r>
        <w:rPr>
          <w:rFonts w:ascii="宋体" w:hAnsi="宋体" w:hint="eastAsia"/>
          <w:sz w:val="24"/>
          <w:szCs w:val="24"/>
        </w:rPr>
        <w:t>）质疑人不按《质疑函》格式就提出质疑的，作违约处理。同时，视情列入不良供应商名单。</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4</w:t>
      </w:r>
      <w:r>
        <w:rPr>
          <w:rFonts w:ascii="宋体" w:hAnsi="宋体" w:hint="eastAsia"/>
          <w:sz w:val="24"/>
          <w:szCs w:val="24"/>
        </w:rPr>
        <w:t>）质疑人虽提供了相关佐证材料，但不能证明其质疑成立的，采购单位请质疑人补充相关佐证材料，仍不能证明其质疑成立的，作违约处理。并将其列入不良供应商名单。</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5</w:t>
      </w:r>
      <w:r>
        <w:rPr>
          <w:rFonts w:ascii="宋体" w:hAnsi="宋体" w:hint="eastAsia"/>
          <w:sz w:val="24"/>
          <w:szCs w:val="24"/>
        </w:rPr>
        <w:t>）质疑人不能提供相关佐证材料的，采购单位已指出，质疑人仍然坚持提出质疑的，作违约处理。同时，列入不良供应商名单。</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6</w:t>
      </w:r>
      <w:r>
        <w:rPr>
          <w:rFonts w:ascii="宋体" w:hAnsi="宋体" w:hint="eastAsia"/>
          <w:sz w:val="24"/>
          <w:szCs w:val="24"/>
        </w:rPr>
        <w:t>）对明显有违事实</w:t>
      </w:r>
      <w:r>
        <w:rPr>
          <w:rFonts w:ascii="宋体" w:hAnsi="宋体" w:hint="eastAsia"/>
          <w:sz w:val="24"/>
          <w:szCs w:val="24"/>
        </w:rPr>
        <w:t>的、经相关专家或询价小组认定无依据的、经其他供应商举证无依据的质疑，作违约处理，列入不良供应商名单；同时，对其中每一项不成立的质疑给予质疑人</w:t>
      </w:r>
      <w:r>
        <w:rPr>
          <w:rFonts w:ascii="宋体" w:hAnsi="宋体" w:hint="eastAsia"/>
          <w:sz w:val="24"/>
          <w:szCs w:val="24"/>
        </w:rPr>
        <w:t>1</w:t>
      </w:r>
      <w:r>
        <w:rPr>
          <w:rFonts w:ascii="宋体" w:hAnsi="宋体" w:hint="eastAsia"/>
          <w:sz w:val="24"/>
          <w:szCs w:val="24"/>
        </w:rPr>
        <w:t>年内禁入本区域内的采购活动的违约处理，依次类推；视情在相关媒体予以披露。</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7</w:t>
      </w:r>
      <w:r>
        <w:rPr>
          <w:rFonts w:ascii="宋体" w:hAnsi="宋体" w:hint="eastAsia"/>
          <w:sz w:val="24"/>
          <w:szCs w:val="24"/>
        </w:rPr>
        <w:t>）质疑人承担使用虚假材料或恶意方式质疑的法律责任。</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四、无佐证材料的举报作违约处理。供应商不得进行不提供相关佐证材料（含无法查实的如宣传册、媒体报道、猜测、推理等）向有关部门的举报，否则作违约处理。同时对其在</w:t>
      </w:r>
      <w:r>
        <w:rPr>
          <w:rFonts w:ascii="宋体" w:hAnsi="宋体" w:hint="eastAsia"/>
          <w:sz w:val="24"/>
          <w:szCs w:val="24"/>
        </w:rPr>
        <w:t>1</w:t>
      </w:r>
      <w:r>
        <w:rPr>
          <w:rFonts w:ascii="宋体" w:hAnsi="宋体" w:hint="eastAsia"/>
          <w:sz w:val="24"/>
          <w:szCs w:val="24"/>
        </w:rPr>
        <w:t>至</w:t>
      </w:r>
      <w:r>
        <w:rPr>
          <w:rFonts w:ascii="宋体" w:hAnsi="宋体" w:hint="eastAsia"/>
          <w:sz w:val="24"/>
          <w:szCs w:val="24"/>
        </w:rPr>
        <w:t>3</w:t>
      </w:r>
      <w:r>
        <w:rPr>
          <w:rFonts w:ascii="宋体" w:hAnsi="宋体" w:hint="eastAsia"/>
          <w:sz w:val="24"/>
          <w:szCs w:val="24"/>
        </w:rPr>
        <w:t>年内禁入由采购单位组织的采购活动的违约处理。</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五、投诉不成立的作违约处理。供应商</w:t>
      </w:r>
      <w:r>
        <w:rPr>
          <w:rFonts w:ascii="宋体" w:hAnsi="宋体" w:hint="eastAsia"/>
          <w:sz w:val="24"/>
          <w:szCs w:val="24"/>
        </w:rPr>
        <w:t>进行质疑后，采购单位回复质疑不成立，供应商仍进行投诉的，并最终投诉不成立的，作违约处理。采购单位有权对其在</w:t>
      </w:r>
      <w:r>
        <w:rPr>
          <w:rFonts w:ascii="宋体" w:hAnsi="宋体" w:hint="eastAsia"/>
          <w:sz w:val="24"/>
          <w:szCs w:val="24"/>
        </w:rPr>
        <w:t>1</w:t>
      </w:r>
      <w:r>
        <w:rPr>
          <w:rFonts w:ascii="宋体" w:hAnsi="宋体" w:hint="eastAsia"/>
          <w:sz w:val="24"/>
          <w:szCs w:val="24"/>
        </w:rPr>
        <w:t>至</w:t>
      </w:r>
      <w:r>
        <w:rPr>
          <w:rFonts w:ascii="宋体" w:hAnsi="宋体" w:hint="eastAsia"/>
          <w:sz w:val="24"/>
          <w:szCs w:val="24"/>
        </w:rPr>
        <w:t>3</w:t>
      </w:r>
      <w:r>
        <w:rPr>
          <w:rFonts w:ascii="宋体" w:hAnsi="宋体" w:hint="eastAsia"/>
          <w:sz w:val="24"/>
          <w:szCs w:val="24"/>
        </w:rPr>
        <w:t>年内禁入由采购单位组织的采购活动的违约处理。</w:t>
      </w:r>
    </w:p>
    <w:p w:rsidR="00300EEF" w:rsidRDefault="007618FC">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六、《质疑函》、《质疑回复函》，质疑、举报、投诉不成立的等相关情况，视情在相关媒体予以披露。</w:t>
      </w:r>
    </w:p>
    <w:p w:rsidR="00300EEF" w:rsidRDefault="007618FC">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第六章</w:t>
      </w:r>
      <w:r>
        <w:rPr>
          <w:rFonts w:ascii="宋体" w:eastAsia="宋体" w:hAnsi="宋体" w:hint="eastAsia"/>
          <w:w w:val="80"/>
          <w:szCs w:val="44"/>
        </w:rPr>
        <w:t xml:space="preserve">  </w:t>
      </w:r>
      <w:r>
        <w:rPr>
          <w:rFonts w:ascii="宋体" w:eastAsia="宋体" w:hAnsi="宋体" w:hint="eastAsia"/>
          <w:w w:val="80"/>
          <w:szCs w:val="44"/>
        </w:rPr>
        <w:t>询价响应文件格式</w:t>
      </w:r>
    </w:p>
    <w:p w:rsidR="00300EEF" w:rsidRDefault="00300EEF">
      <w:pPr>
        <w:widowControl/>
        <w:jc w:val="left"/>
        <w:rPr>
          <w:rFonts w:ascii="宋体" w:hAnsi="宋体"/>
          <w:b/>
          <w:sz w:val="24"/>
          <w:szCs w:val="24"/>
        </w:rPr>
      </w:pPr>
    </w:p>
    <w:p w:rsidR="00300EEF" w:rsidRDefault="007618FC">
      <w:pPr>
        <w:widowControl/>
        <w:jc w:val="left"/>
        <w:rPr>
          <w:rFonts w:ascii="宋体" w:hAnsi="宋体"/>
          <w:b/>
          <w:bCs/>
          <w:sz w:val="24"/>
          <w:szCs w:val="24"/>
        </w:rPr>
      </w:pPr>
      <w:r>
        <w:rPr>
          <w:rFonts w:ascii="宋体" w:hAnsi="宋体" w:hint="eastAsia"/>
          <w:b/>
          <w:sz w:val="24"/>
          <w:szCs w:val="24"/>
        </w:rPr>
        <w:t>一、资格审查文件相关的格式文件及表格</w:t>
      </w:r>
    </w:p>
    <w:p w:rsidR="00300EEF" w:rsidRDefault="007618FC">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、法定代表人（负责人）身份证明</w:t>
      </w:r>
    </w:p>
    <w:p w:rsidR="00300EEF" w:rsidRDefault="007618FC">
      <w:pPr>
        <w:snapToGrid w:val="0"/>
        <w:spacing w:line="520" w:lineRule="exact"/>
        <w:jc w:val="center"/>
        <w:rPr>
          <w:rFonts w:ascii="宋体" w:hAnsi="宋体" w:cs="宋体"/>
          <w:sz w:val="24"/>
          <w:szCs w:val="24"/>
        </w:rPr>
      </w:pPr>
      <w:r>
        <w:rPr>
          <w:rFonts w:ascii="宋体" w:hAnsi="宋体" w:cs="宋体" w:hint="eastAsia"/>
          <w:sz w:val="24"/>
          <w:szCs w:val="24"/>
        </w:rPr>
        <w:t>（法定代表人（负责人）参加询价，须出示此证明）</w:t>
      </w:r>
    </w:p>
    <w:p w:rsidR="00300EEF" w:rsidRDefault="00300EEF">
      <w:pPr>
        <w:snapToGrid w:val="0"/>
        <w:spacing w:line="520" w:lineRule="exact"/>
        <w:jc w:val="center"/>
        <w:rPr>
          <w:rFonts w:ascii="宋体" w:hAnsi="宋体" w:cs="宋体"/>
          <w:sz w:val="24"/>
          <w:szCs w:val="24"/>
        </w:rPr>
      </w:pPr>
    </w:p>
    <w:p w:rsidR="00300EEF" w:rsidRDefault="007618FC">
      <w:pPr>
        <w:snapToGrid w:val="0"/>
        <w:spacing w:line="520" w:lineRule="exact"/>
        <w:rPr>
          <w:rFonts w:ascii="宋体" w:hAnsi="宋体" w:cs="宋体"/>
          <w:sz w:val="24"/>
          <w:szCs w:val="24"/>
        </w:rPr>
      </w:pPr>
      <w:r>
        <w:rPr>
          <w:rFonts w:ascii="方正仿宋_GBK" w:hint="eastAsia"/>
          <w:sz w:val="24"/>
          <w:szCs w:val="24"/>
        </w:rPr>
        <w:t>南通市鹤涛小学</w:t>
      </w:r>
      <w:r>
        <w:rPr>
          <w:rFonts w:ascii="宋体" w:hAnsi="宋体" w:cs="宋体" w:hint="eastAsia"/>
          <w:sz w:val="24"/>
          <w:szCs w:val="24"/>
        </w:rPr>
        <w:t>：</w:t>
      </w:r>
    </w:p>
    <w:p w:rsidR="00300EEF" w:rsidRDefault="007618FC">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我公司法定代表人（负责人）</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参加贵单位组织的（询价项目名称</w:t>
      </w:r>
      <w:r>
        <w:rPr>
          <w:rFonts w:ascii="宋体" w:hAnsi="宋体" w:cs="宋体" w:hint="eastAsia"/>
          <w:sz w:val="24"/>
          <w:szCs w:val="24"/>
        </w:rPr>
        <w:t>)</w:t>
      </w:r>
      <w:r>
        <w:rPr>
          <w:rFonts w:ascii="宋体" w:hAnsi="宋体" w:cs="宋体" w:hint="eastAsia"/>
          <w:sz w:val="24"/>
          <w:szCs w:val="24"/>
        </w:rPr>
        <w:t>项目询价活动，全权代表我公司处理该询价活动的有关事宜。</w:t>
      </w:r>
    </w:p>
    <w:p w:rsidR="00300EEF" w:rsidRDefault="00300EEF">
      <w:pPr>
        <w:snapToGrid w:val="0"/>
        <w:spacing w:line="520" w:lineRule="exact"/>
        <w:rPr>
          <w:rFonts w:ascii="宋体" w:hAnsi="宋体" w:cs="宋体"/>
          <w:sz w:val="24"/>
          <w:szCs w:val="24"/>
        </w:rPr>
      </w:pP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附：法定代表人（负责人）情况：</w:t>
      </w:r>
    </w:p>
    <w:p w:rsidR="00300EEF" w:rsidRDefault="007618FC">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w:t>
      </w:r>
      <w:r>
        <w:rPr>
          <w:rFonts w:ascii="宋体" w:hAnsi="宋体" w:cs="宋体" w:hint="eastAsia"/>
          <w:sz w:val="24"/>
          <w:szCs w:val="24"/>
        </w:rPr>
        <w:t xml:space="preserve">            </w:t>
      </w:r>
      <w:r>
        <w:rPr>
          <w:rFonts w:ascii="宋体" w:hAnsi="宋体" w:cs="宋体" w:hint="eastAsia"/>
          <w:sz w:val="24"/>
          <w:szCs w:val="24"/>
        </w:rPr>
        <w:t>职务：</w:t>
      </w: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身份证号码：</w:t>
      </w: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rPr>
        <w:t xml:space="preserve">                </w:t>
      </w:r>
      <w:r>
        <w:rPr>
          <w:rFonts w:ascii="宋体" w:hAnsi="宋体" w:cs="宋体" w:hint="eastAsia"/>
          <w:sz w:val="24"/>
          <w:szCs w:val="24"/>
        </w:rPr>
        <w:t>传真：</w:t>
      </w: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 </w:t>
      </w:r>
    </w:p>
    <w:p w:rsidR="00300EEF" w:rsidRDefault="00300EEF">
      <w:pPr>
        <w:snapToGrid w:val="0"/>
        <w:spacing w:line="520" w:lineRule="exact"/>
        <w:rPr>
          <w:rFonts w:ascii="宋体" w:hAnsi="宋体" w:cs="宋体"/>
          <w:sz w:val="24"/>
          <w:szCs w:val="24"/>
        </w:rPr>
      </w:pP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法定代表人（负责人）（签字或盖章）</w:t>
      </w:r>
    </w:p>
    <w:p w:rsidR="00300EEF" w:rsidRDefault="007618FC">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300EEF" w:rsidRDefault="00300EEF">
      <w:pPr>
        <w:snapToGrid w:val="0"/>
        <w:spacing w:line="520" w:lineRule="exact"/>
        <w:rPr>
          <w:rFonts w:ascii="宋体" w:hAnsi="宋体" w:cs="宋体"/>
          <w:sz w:val="24"/>
          <w:szCs w:val="24"/>
        </w:rPr>
      </w:pP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法定代表人（负责人）身份证复印件</w:t>
      </w:r>
    </w:p>
    <w:p w:rsidR="00300EEF" w:rsidRDefault="00300EEF">
      <w:pPr>
        <w:snapToGrid w:val="0"/>
        <w:spacing w:line="520" w:lineRule="exact"/>
        <w:rPr>
          <w:rFonts w:ascii="宋体" w:hAnsi="宋体" w:cs="宋体"/>
          <w:sz w:val="24"/>
          <w:szCs w:val="24"/>
        </w:rPr>
      </w:pPr>
    </w:p>
    <w:p w:rsidR="00300EEF" w:rsidRDefault="00300EEF">
      <w:pPr>
        <w:snapToGrid w:val="0"/>
        <w:spacing w:line="520" w:lineRule="exact"/>
        <w:rPr>
          <w:rFonts w:ascii="宋体" w:hAnsi="宋体" w:cs="宋体"/>
          <w:sz w:val="24"/>
          <w:szCs w:val="24"/>
        </w:rPr>
      </w:pPr>
    </w:p>
    <w:p w:rsidR="00300EEF" w:rsidRDefault="007618FC">
      <w:pPr>
        <w:snapToGrid w:val="0"/>
        <w:spacing w:line="520" w:lineRule="exact"/>
        <w:ind w:firstLineChars="1350" w:firstLine="3240"/>
        <w:rPr>
          <w:rFonts w:ascii="宋体" w:hAnsi="宋体" w:cs="宋体"/>
          <w:sz w:val="24"/>
          <w:szCs w:val="24"/>
        </w:rPr>
      </w:pPr>
      <w:r>
        <w:rPr>
          <w:rFonts w:ascii="宋体" w:hAnsi="宋体" w:cs="宋体" w:hint="eastAsia"/>
          <w:sz w:val="24"/>
          <w:szCs w:val="24"/>
        </w:rPr>
        <w:t>（粘贴此处</w:t>
      </w:r>
      <w:r>
        <w:rPr>
          <w:rFonts w:ascii="宋体" w:hAnsi="宋体" w:cs="宋体" w:hint="eastAsia"/>
          <w:sz w:val="24"/>
          <w:szCs w:val="24"/>
        </w:rPr>
        <w:t>）</w:t>
      </w:r>
    </w:p>
    <w:p w:rsidR="00300EEF" w:rsidRDefault="007618FC">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参加询价活动时法定代表人（负责人）将身份证原件带至开标现场备查。</w:t>
      </w:r>
    </w:p>
    <w:p w:rsidR="00300EEF" w:rsidRDefault="007618FC">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w:t>
      </w:r>
      <w:r>
        <w:rPr>
          <w:rFonts w:ascii="宋体" w:hAnsi="宋体" w:cs="宋体" w:hint="eastAsia"/>
          <w:b/>
          <w:bCs/>
          <w:sz w:val="24"/>
          <w:szCs w:val="24"/>
        </w:rPr>
        <w:t>、授权委托书</w:t>
      </w:r>
    </w:p>
    <w:p w:rsidR="00300EEF" w:rsidRDefault="007618FC">
      <w:pPr>
        <w:snapToGrid w:val="0"/>
        <w:spacing w:line="520" w:lineRule="exact"/>
        <w:jc w:val="center"/>
        <w:rPr>
          <w:rFonts w:ascii="宋体" w:hAnsi="宋体" w:cs="宋体"/>
          <w:sz w:val="24"/>
          <w:szCs w:val="24"/>
        </w:rPr>
      </w:pPr>
      <w:r>
        <w:rPr>
          <w:rFonts w:ascii="宋体" w:hAnsi="宋体" w:cs="宋体" w:hint="eastAsia"/>
          <w:sz w:val="24"/>
          <w:szCs w:val="24"/>
        </w:rPr>
        <w:t>（委托代理人参加询价，须出示此证明）</w:t>
      </w:r>
    </w:p>
    <w:p w:rsidR="00300EEF" w:rsidRDefault="007618FC">
      <w:pPr>
        <w:snapToGrid w:val="0"/>
        <w:spacing w:line="520" w:lineRule="exact"/>
        <w:rPr>
          <w:rFonts w:ascii="宋体" w:hAnsi="宋体" w:cs="宋体"/>
          <w:bCs/>
          <w:sz w:val="24"/>
          <w:szCs w:val="24"/>
        </w:rPr>
      </w:pPr>
      <w:r>
        <w:rPr>
          <w:rFonts w:ascii="方正仿宋_GBK" w:hint="eastAsia"/>
          <w:sz w:val="24"/>
          <w:szCs w:val="24"/>
        </w:rPr>
        <w:t>南通市鹤涛小学</w:t>
      </w:r>
      <w:r>
        <w:rPr>
          <w:rFonts w:ascii="宋体" w:hAnsi="宋体" w:cs="宋体" w:hint="eastAsia"/>
          <w:sz w:val="24"/>
          <w:szCs w:val="24"/>
        </w:rPr>
        <w:t>：</w:t>
      </w:r>
    </w:p>
    <w:p w:rsidR="00300EEF" w:rsidRDefault="007618FC">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被授权人的姓名）代表我公司参加</w:t>
      </w:r>
      <w:r>
        <w:rPr>
          <w:rFonts w:ascii="宋体" w:hAnsi="宋体" w:cs="宋体" w:hint="eastAsia"/>
          <w:sz w:val="24"/>
          <w:szCs w:val="24"/>
          <w:u w:val="single"/>
        </w:rPr>
        <w:t>（询价项目名称</w:t>
      </w:r>
      <w:r>
        <w:rPr>
          <w:rFonts w:ascii="宋体" w:hAnsi="宋体" w:cs="宋体" w:hint="eastAsia"/>
          <w:sz w:val="24"/>
          <w:szCs w:val="24"/>
          <w:u w:val="single"/>
        </w:rPr>
        <w:t>)</w:t>
      </w:r>
      <w:r>
        <w:rPr>
          <w:rFonts w:ascii="宋体" w:hAnsi="宋体" w:cs="宋体" w:hint="eastAsia"/>
          <w:sz w:val="24"/>
          <w:szCs w:val="24"/>
        </w:rPr>
        <w:t>项目的询价活动，全权处理一切与该项目询价有关的事务。其在办理上述事宜过程中所签署的所有文件我公司均予以承认。</w:t>
      </w:r>
    </w:p>
    <w:p w:rsidR="00300EEF" w:rsidRDefault="007618FC">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附：被授权人情况：</w:t>
      </w:r>
    </w:p>
    <w:p w:rsidR="00300EEF" w:rsidRDefault="007618FC">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w:t>
      </w:r>
      <w:r>
        <w:rPr>
          <w:rFonts w:ascii="宋体" w:hAnsi="宋体" w:cs="宋体" w:hint="eastAsia"/>
          <w:sz w:val="24"/>
          <w:szCs w:val="24"/>
        </w:rPr>
        <w:t xml:space="preserve">  </w:t>
      </w:r>
      <w:r>
        <w:rPr>
          <w:rFonts w:ascii="宋体" w:hAnsi="宋体" w:cs="宋体" w:hint="eastAsia"/>
          <w:sz w:val="24"/>
          <w:szCs w:val="24"/>
        </w:rPr>
        <w:t>职务：</w:t>
      </w: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身份证号码：</w:t>
      </w: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rPr>
        <w:t xml:space="preserve">    </w:t>
      </w:r>
      <w:r>
        <w:rPr>
          <w:rFonts w:ascii="宋体" w:hAnsi="宋体" w:cs="宋体" w:hint="eastAsia"/>
          <w:sz w:val="24"/>
          <w:szCs w:val="24"/>
        </w:rPr>
        <w:t>传真：</w:t>
      </w: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 </w:t>
      </w: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法定代表人（负责人）（签字或盖章）</w:t>
      </w:r>
    </w:p>
    <w:p w:rsidR="00300EEF" w:rsidRDefault="007618FC">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300EEF" w:rsidRDefault="00300EEF">
      <w:pPr>
        <w:spacing w:line="480" w:lineRule="exact"/>
        <w:rPr>
          <w:rFonts w:ascii="宋体" w:hAnsi="宋体" w:cs="宋体"/>
          <w:sz w:val="28"/>
          <w:szCs w:val="28"/>
        </w:rPr>
      </w:pP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法定代表人（负责人）身份证复印件</w:t>
      </w:r>
    </w:p>
    <w:p w:rsidR="00300EEF" w:rsidRDefault="00300EEF">
      <w:pPr>
        <w:spacing w:line="480" w:lineRule="exact"/>
        <w:rPr>
          <w:rFonts w:ascii="宋体" w:hAnsi="宋体" w:cs="宋体"/>
          <w:sz w:val="28"/>
          <w:szCs w:val="28"/>
        </w:rPr>
      </w:pPr>
    </w:p>
    <w:p w:rsidR="00300EEF" w:rsidRDefault="007618FC">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300EEF" w:rsidRDefault="00300EEF">
      <w:pPr>
        <w:spacing w:line="480" w:lineRule="exact"/>
        <w:rPr>
          <w:rFonts w:ascii="宋体" w:hAnsi="宋体" w:cs="宋体"/>
          <w:sz w:val="28"/>
          <w:szCs w:val="28"/>
        </w:rPr>
      </w:pPr>
    </w:p>
    <w:p w:rsidR="00300EEF" w:rsidRDefault="00300EEF">
      <w:pPr>
        <w:snapToGrid w:val="0"/>
        <w:spacing w:line="520" w:lineRule="exact"/>
        <w:rPr>
          <w:rFonts w:ascii="宋体" w:hAnsi="宋体" w:cs="宋体"/>
          <w:sz w:val="24"/>
          <w:szCs w:val="24"/>
        </w:rPr>
      </w:pPr>
    </w:p>
    <w:p w:rsidR="00300EEF" w:rsidRDefault="007618FC">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300EEF" w:rsidRDefault="00300EEF">
      <w:pPr>
        <w:snapToGrid w:val="0"/>
        <w:spacing w:line="520" w:lineRule="exact"/>
        <w:rPr>
          <w:rFonts w:ascii="宋体" w:hAnsi="宋体" w:cs="宋体"/>
          <w:sz w:val="24"/>
          <w:szCs w:val="24"/>
        </w:rPr>
      </w:pPr>
    </w:p>
    <w:p w:rsidR="00300EEF" w:rsidRDefault="00300EEF">
      <w:pPr>
        <w:snapToGrid w:val="0"/>
        <w:spacing w:line="520" w:lineRule="exact"/>
        <w:jc w:val="center"/>
        <w:rPr>
          <w:rFonts w:ascii="宋体" w:hAnsi="宋体" w:cs="宋体"/>
          <w:sz w:val="24"/>
          <w:szCs w:val="24"/>
        </w:rPr>
      </w:pPr>
    </w:p>
    <w:p w:rsidR="00300EEF" w:rsidRDefault="007618FC">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300EEF" w:rsidRDefault="007618FC">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参加询价活动时被授权人将身份证原件带至开标现场备查。</w:t>
      </w:r>
    </w:p>
    <w:p w:rsidR="00300EEF" w:rsidRDefault="007618FC">
      <w:pPr>
        <w:snapToGrid w:val="0"/>
        <w:spacing w:line="520" w:lineRule="exact"/>
        <w:jc w:val="center"/>
        <w:outlineLvl w:val="4"/>
        <w:rPr>
          <w:rFonts w:ascii="宋体" w:hAnsi="宋体"/>
          <w:b/>
          <w:sz w:val="30"/>
          <w:szCs w:val="30"/>
        </w:rPr>
      </w:pPr>
      <w:r>
        <w:rPr>
          <w:b/>
          <w:bCs/>
          <w:sz w:val="24"/>
          <w:szCs w:val="24"/>
        </w:rPr>
        <w:br w:type="page"/>
      </w:r>
      <w:r>
        <w:rPr>
          <w:rFonts w:hint="eastAsia"/>
          <w:b/>
          <w:bCs/>
          <w:sz w:val="24"/>
          <w:szCs w:val="24"/>
        </w:rPr>
        <w:lastRenderedPageBreak/>
        <w:t>3</w:t>
      </w:r>
      <w:r>
        <w:rPr>
          <w:rFonts w:hint="eastAsia"/>
          <w:b/>
          <w:bCs/>
          <w:sz w:val="24"/>
          <w:szCs w:val="24"/>
        </w:rPr>
        <w:t>、</w:t>
      </w:r>
      <w:r>
        <w:rPr>
          <w:rFonts w:ascii="宋体" w:hAnsi="宋体" w:cs="宋体" w:hint="eastAsia"/>
          <w:b/>
          <w:bCs/>
          <w:sz w:val="24"/>
          <w:szCs w:val="24"/>
        </w:rPr>
        <w:t>供应商符合规定条件的声明函</w:t>
      </w:r>
    </w:p>
    <w:p w:rsidR="00300EEF" w:rsidRDefault="00300EEF">
      <w:pPr>
        <w:spacing w:line="460" w:lineRule="exact"/>
        <w:rPr>
          <w:rFonts w:ascii="宋体" w:hAnsi="宋体"/>
          <w:b/>
          <w:bCs/>
          <w:sz w:val="44"/>
          <w:szCs w:val="44"/>
        </w:rPr>
      </w:pPr>
    </w:p>
    <w:p w:rsidR="00300EEF" w:rsidRDefault="007618FC">
      <w:pPr>
        <w:spacing w:line="520" w:lineRule="exact"/>
        <w:ind w:firstLineChars="200" w:firstLine="480"/>
        <w:rPr>
          <w:rFonts w:ascii="宋体" w:hAnsi="宋体"/>
          <w:b/>
          <w:bCs/>
          <w:sz w:val="24"/>
        </w:rPr>
      </w:pPr>
      <w:r>
        <w:rPr>
          <w:rFonts w:ascii="宋体" w:hAnsi="宋体" w:hint="eastAsia"/>
          <w:bCs/>
          <w:sz w:val="24"/>
        </w:rPr>
        <w:t>我单位参加</w:t>
      </w:r>
      <w:r>
        <w:rPr>
          <w:rFonts w:ascii="宋体" w:hAnsi="宋体" w:hint="eastAsia"/>
          <w:bCs/>
          <w:sz w:val="24"/>
          <w:szCs w:val="21"/>
          <w:u w:val="single"/>
        </w:rPr>
        <w:t>________________ _</w:t>
      </w:r>
      <w:r>
        <w:rPr>
          <w:rFonts w:ascii="宋体" w:hAnsi="宋体" w:hint="eastAsia"/>
          <w:bCs/>
          <w:sz w:val="24"/>
          <w:szCs w:val="21"/>
        </w:rPr>
        <w:t>（项目名称）采购活动。针对规定做出如下声明：</w:t>
      </w:r>
    </w:p>
    <w:p w:rsidR="00300EEF" w:rsidRDefault="007618FC">
      <w:pPr>
        <w:spacing w:line="520" w:lineRule="exact"/>
        <w:ind w:firstLine="482"/>
        <w:rPr>
          <w:rFonts w:ascii="宋体" w:hAnsi="宋体"/>
          <w:sz w:val="24"/>
        </w:rPr>
      </w:pPr>
      <w:r>
        <w:rPr>
          <w:rFonts w:ascii="宋体" w:hAnsi="宋体" w:hint="eastAsia"/>
          <w:bCs/>
          <w:sz w:val="24"/>
          <w:szCs w:val="21"/>
        </w:rPr>
        <w:t>1.</w:t>
      </w:r>
      <w:r>
        <w:rPr>
          <w:rFonts w:ascii="宋体" w:hAnsi="宋体" w:hint="eastAsia"/>
          <w:bCs/>
          <w:sz w:val="24"/>
          <w:szCs w:val="21"/>
        </w:rPr>
        <w:t>我单位具有独立承担民事责任的能力；</w:t>
      </w:r>
    </w:p>
    <w:p w:rsidR="00300EEF" w:rsidRDefault="007618FC">
      <w:pPr>
        <w:spacing w:line="520" w:lineRule="exact"/>
        <w:ind w:firstLine="482"/>
        <w:rPr>
          <w:rFonts w:ascii="宋体" w:hAnsi="宋体"/>
          <w:sz w:val="24"/>
        </w:rPr>
      </w:pPr>
      <w:r>
        <w:rPr>
          <w:rFonts w:ascii="宋体" w:hAnsi="宋体" w:hint="eastAsia"/>
          <w:sz w:val="24"/>
        </w:rPr>
        <w:t>2.</w:t>
      </w:r>
      <w:r>
        <w:rPr>
          <w:rFonts w:ascii="宋体" w:hAnsi="宋体" w:hint="eastAsia"/>
          <w:sz w:val="24"/>
        </w:rPr>
        <w:t>我单位具有良好的商业信誉和健全的财务会计制度；</w:t>
      </w:r>
    </w:p>
    <w:p w:rsidR="00300EEF" w:rsidRDefault="007618FC">
      <w:pPr>
        <w:spacing w:line="520" w:lineRule="exact"/>
        <w:ind w:firstLine="482"/>
        <w:rPr>
          <w:rFonts w:ascii="宋体" w:hAnsi="宋体"/>
          <w:sz w:val="24"/>
        </w:rPr>
      </w:pPr>
      <w:r>
        <w:rPr>
          <w:rFonts w:ascii="宋体" w:hAnsi="宋体" w:hint="eastAsia"/>
          <w:sz w:val="24"/>
        </w:rPr>
        <w:t>3.</w:t>
      </w:r>
      <w:r>
        <w:rPr>
          <w:rFonts w:ascii="宋体" w:hAnsi="宋体" w:hint="eastAsia"/>
          <w:sz w:val="24"/>
        </w:rPr>
        <w:t>我单位具有履行合同所必需的设备和专业技术能力；</w:t>
      </w:r>
    </w:p>
    <w:p w:rsidR="00300EEF" w:rsidRDefault="007618FC">
      <w:pPr>
        <w:spacing w:line="520" w:lineRule="exact"/>
        <w:ind w:firstLine="482"/>
        <w:rPr>
          <w:rFonts w:ascii="宋体" w:hAnsi="宋体"/>
          <w:sz w:val="24"/>
        </w:rPr>
      </w:pPr>
      <w:r>
        <w:rPr>
          <w:rFonts w:ascii="宋体" w:hAnsi="宋体" w:hint="eastAsia"/>
          <w:sz w:val="24"/>
        </w:rPr>
        <w:t>4.</w:t>
      </w:r>
      <w:r>
        <w:rPr>
          <w:rFonts w:ascii="宋体" w:hAnsi="宋体" w:hint="eastAsia"/>
          <w:sz w:val="24"/>
        </w:rPr>
        <w:t>我单位有依法缴纳税收和社会保障资金的良好记录；</w:t>
      </w:r>
    </w:p>
    <w:p w:rsidR="00300EEF" w:rsidRDefault="007618FC">
      <w:pPr>
        <w:spacing w:line="520" w:lineRule="exact"/>
        <w:ind w:firstLine="482"/>
        <w:rPr>
          <w:rFonts w:ascii="宋体" w:hAnsi="宋体"/>
          <w:sz w:val="24"/>
        </w:rPr>
      </w:pPr>
      <w:r>
        <w:rPr>
          <w:rFonts w:ascii="宋体" w:hAnsi="宋体" w:hint="eastAsia"/>
          <w:sz w:val="24"/>
        </w:rPr>
        <w:t>5.</w:t>
      </w:r>
      <w:r>
        <w:rPr>
          <w:rFonts w:ascii="宋体" w:hAnsi="宋体" w:hint="eastAsia"/>
          <w:sz w:val="24"/>
        </w:rPr>
        <w:t>我单位参加采购活动前三年内，在经营活动中没有重大违法记录；（</w:t>
      </w:r>
      <w:r>
        <w:rPr>
          <w:rFonts w:ascii="宋体" w:hAnsi="宋体" w:hint="eastAsia"/>
          <w:sz w:val="24"/>
        </w:rPr>
        <w:t>1.</w:t>
      </w:r>
      <w:r>
        <w:rPr>
          <w:rFonts w:ascii="宋体" w:hAnsi="宋体" w:hint="eastAsia"/>
          <w:sz w:val="24"/>
        </w:rPr>
        <w:t>供应商在参加采购活动前三年内因违法经营被禁止在一定期限内参加采购活动，期限届满的，可以参加采购活动。</w:t>
      </w:r>
      <w:r>
        <w:rPr>
          <w:rFonts w:ascii="宋体" w:hAnsi="宋体" w:hint="eastAsia"/>
          <w:sz w:val="24"/>
        </w:rPr>
        <w:t>2.</w:t>
      </w:r>
      <w:r>
        <w:rPr>
          <w:rFonts w:ascii="宋体" w:hAnsi="宋体" w:hint="eastAsia"/>
          <w:sz w:val="24"/>
        </w:rPr>
        <w:t>《中华人民共和国政府采购法实施条例》第十九条第一款规定的“较大数额罚款”认定为</w:t>
      </w:r>
      <w:r>
        <w:rPr>
          <w:rFonts w:ascii="宋体" w:hAnsi="宋体" w:hint="eastAsia"/>
          <w:sz w:val="24"/>
        </w:rPr>
        <w:t>200</w:t>
      </w:r>
      <w:r>
        <w:rPr>
          <w:rFonts w:ascii="宋体" w:hAnsi="宋体" w:hint="eastAsia"/>
          <w:sz w:val="24"/>
        </w:rPr>
        <w:t>万元以上的罚款，法律、行政法规以及国务院有关部门明确规定相关领域“较大数额罚款”标准高于</w:t>
      </w:r>
      <w:r>
        <w:rPr>
          <w:rFonts w:ascii="宋体" w:hAnsi="宋体" w:hint="eastAsia"/>
          <w:sz w:val="24"/>
        </w:rPr>
        <w:t>200</w:t>
      </w:r>
      <w:r>
        <w:rPr>
          <w:rFonts w:ascii="宋体" w:hAnsi="宋体" w:hint="eastAsia"/>
          <w:sz w:val="24"/>
        </w:rPr>
        <w:t>万元的，从其规定。）</w:t>
      </w:r>
    </w:p>
    <w:p w:rsidR="00300EEF" w:rsidRDefault="007618FC">
      <w:pPr>
        <w:spacing w:line="520" w:lineRule="exact"/>
        <w:ind w:firstLine="482"/>
        <w:rPr>
          <w:rFonts w:ascii="宋体" w:hAnsi="宋体"/>
          <w:sz w:val="24"/>
        </w:rPr>
      </w:pPr>
      <w:r>
        <w:rPr>
          <w:rFonts w:ascii="宋体" w:hAnsi="宋体" w:hint="eastAsia"/>
          <w:sz w:val="24"/>
        </w:rPr>
        <w:t>6.</w:t>
      </w:r>
      <w:r>
        <w:rPr>
          <w:rFonts w:ascii="宋体" w:hAnsi="宋体" w:hint="eastAsia"/>
          <w:sz w:val="24"/>
        </w:rPr>
        <w:t>我单位满足法律、行政法规规定的其</w:t>
      </w:r>
      <w:r>
        <w:rPr>
          <w:rFonts w:ascii="宋体" w:hAnsi="宋体" w:hint="eastAsia"/>
          <w:sz w:val="24"/>
        </w:rPr>
        <w:t>他条件。</w:t>
      </w:r>
    </w:p>
    <w:p w:rsidR="00300EEF" w:rsidRDefault="00300EEF">
      <w:pPr>
        <w:spacing w:line="500" w:lineRule="exact"/>
        <w:ind w:firstLine="482"/>
        <w:rPr>
          <w:rFonts w:ascii="宋体" w:hAnsi="宋体"/>
          <w:sz w:val="24"/>
        </w:rPr>
      </w:pPr>
    </w:p>
    <w:p w:rsidR="00300EEF" w:rsidRDefault="00300EEF">
      <w:pPr>
        <w:spacing w:line="500" w:lineRule="exact"/>
        <w:rPr>
          <w:rFonts w:ascii="宋体" w:hAnsi="宋体"/>
          <w:sz w:val="24"/>
        </w:rPr>
      </w:pPr>
    </w:p>
    <w:p w:rsidR="00300EEF" w:rsidRDefault="00300EEF">
      <w:pPr>
        <w:spacing w:line="500" w:lineRule="exact"/>
        <w:rPr>
          <w:rFonts w:ascii="宋体" w:hAnsi="宋体"/>
          <w:bCs/>
          <w:sz w:val="24"/>
          <w:szCs w:val="21"/>
        </w:rPr>
      </w:pPr>
    </w:p>
    <w:p w:rsidR="00300EEF" w:rsidRDefault="00300EEF">
      <w:pPr>
        <w:spacing w:line="500" w:lineRule="exact"/>
        <w:rPr>
          <w:rFonts w:ascii="宋体" w:hAnsi="宋体"/>
          <w:bCs/>
          <w:sz w:val="24"/>
          <w:szCs w:val="21"/>
        </w:rPr>
      </w:pPr>
    </w:p>
    <w:p w:rsidR="00300EEF" w:rsidRDefault="00300EEF">
      <w:pPr>
        <w:spacing w:line="500" w:lineRule="exact"/>
        <w:rPr>
          <w:rFonts w:ascii="宋体" w:hAnsi="宋体"/>
          <w:bCs/>
          <w:sz w:val="24"/>
          <w:szCs w:val="21"/>
        </w:rPr>
      </w:pPr>
    </w:p>
    <w:p w:rsidR="00300EEF" w:rsidRDefault="007618FC">
      <w:pPr>
        <w:spacing w:line="460" w:lineRule="exact"/>
        <w:jc w:val="center"/>
        <w:rPr>
          <w:rFonts w:ascii="宋体" w:hAnsi="宋体"/>
          <w:bCs/>
          <w:sz w:val="24"/>
          <w:szCs w:val="21"/>
        </w:rPr>
      </w:pPr>
      <w:r>
        <w:rPr>
          <w:rFonts w:ascii="宋体" w:hAnsi="宋体" w:hint="eastAsia"/>
          <w:bCs/>
          <w:sz w:val="24"/>
          <w:szCs w:val="21"/>
        </w:rPr>
        <w:t xml:space="preserve">                                             </w:t>
      </w:r>
      <w:r>
        <w:rPr>
          <w:rFonts w:ascii="宋体" w:hAnsi="宋体" w:hint="eastAsia"/>
          <w:bCs/>
          <w:sz w:val="24"/>
          <w:szCs w:val="21"/>
        </w:rPr>
        <w:t>承诺人名称（公章）：</w:t>
      </w:r>
    </w:p>
    <w:p w:rsidR="00300EEF" w:rsidRDefault="00300EEF">
      <w:pPr>
        <w:spacing w:line="460" w:lineRule="exact"/>
        <w:jc w:val="right"/>
        <w:rPr>
          <w:rFonts w:ascii="宋体" w:hAnsi="宋体"/>
          <w:bCs/>
          <w:sz w:val="24"/>
          <w:szCs w:val="21"/>
        </w:rPr>
      </w:pPr>
    </w:p>
    <w:p w:rsidR="00300EEF" w:rsidRDefault="007618FC">
      <w:pPr>
        <w:spacing w:line="460" w:lineRule="exact"/>
        <w:jc w:val="right"/>
        <w:rPr>
          <w:rFonts w:ascii="宋体" w:hAnsi="宋体"/>
          <w:bCs/>
          <w:sz w:val="24"/>
          <w:szCs w:val="21"/>
        </w:rPr>
      </w:pPr>
      <w:r>
        <w:rPr>
          <w:rFonts w:ascii="宋体" w:hAnsi="宋体" w:hint="eastAsia"/>
          <w:bCs/>
          <w:sz w:val="24"/>
          <w:szCs w:val="21"/>
        </w:rPr>
        <w:t xml:space="preserve">                                 </w:t>
      </w:r>
      <w:r>
        <w:rPr>
          <w:rFonts w:ascii="宋体" w:hAnsi="宋体" w:hint="eastAsia"/>
          <w:bCs/>
          <w:sz w:val="24"/>
          <w:szCs w:val="21"/>
        </w:rPr>
        <w:t>日期：</w:t>
      </w:r>
      <w:r>
        <w:rPr>
          <w:rFonts w:ascii="宋体" w:hAnsi="宋体" w:hint="eastAsia"/>
          <w:bCs/>
          <w:sz w:val="24"/>
          <w:szCs w:val="21"/>
        </w:rPr>
        <w:t xml:space="preserve"> </w:t>
      </w:r>
      <w:r>
        <w:rPr>
          <w:rFonts w:ascii="宋体" w:hAnsi="宋体" w:hint="eastAsia"/>
          <w:bCs/>
          <w:sz w:val="24"/>
          <w:szCs w:val="21"/>
        </w:rPr>
        <w:t>年</w:t>
      </w:r>
      <w:r>
        <w:rPr>
          <w:rFonts w:ascii="宋体" w:hAnsi="宋体" w:hint="eastAsia"/>
          <w:bCs/>
          <w:sz w:val="24"/>
          <w:szCs w:val="21"/>
        </w:rPr>
        <w:t xml:space="preserve">  </w:t>
      </w:r>
      <w:r>
        <w:rPr>
          <w:rFonts w:ascii="宋体" w:hAnsi="宋体" w:hint="eastAsia"/>
          <w:bCs/>
          <w:sz w:val="24"/>
          <w:szCs w:val="21"/>
        </w:rPr>
        <w:t>月</w:t>
      </w:r>
      <w:r>
        <w:rPr>
          <w:rFonts w:ascii="宋体" w:hAnsi="宋体" w:hint="eastAsia"/>
          <w:bCs/>
          <w:sz w:val="24"/>
          <w:szCs w:val="21"/>
        </w:rPr>
        <w:t xml:space="preserve">  </w:t>
      </w:r>
      <w:r>
        <w:rPr>
          <w:rFonts w:ascii="宋体" w:hAnsi="宋体" w:hint="eastAsia"/>
          <w:bCs/>
          <w:sz w:val="24"/>
          <w:szCs w:val="21"/>
        </w:rPr>
        <w:t>日</w:t>
      </w:r>
    </w:p>
    <w:p w:rsidR="00300EEF" w:rsidRDefault="00300EEF">
      <w:pPr>
        <w:snapToGrid w:val="0"/>
        <w:spacing w:line="520" w:lineRule="exact"/>
        <w:jc w:val="center"/>
        <w:outlineLvl w:val="4"/>
        <w:rPr>
          <w:b/>
          <w:bCs/>
          <w:sz w:val="24"/>
          <w:szCs w:val="24"/>
        </w:rPr>
      </w:pPr>
    </w:p>
    <w:p w:rsidR="00300EEF" w:rsidRDefault="00300EEF">
      <w:pPr>
        <w:snapToGrid w:val="0"/>
        <w:spacing w:line="520" w:lineRule="exact"/>
        <w:jc w:val="center"/>
        <w:outlineLvl w:val="4"/>
        <w:rPr>
          <w:b/>
          <w:bCs/>
          <w:sz w:val="24"/>
          <w:szCs w:val="24"/>
        </w:rPr>
      </w:pPr>
    </w:p>
    <w:p w:rsidR="00300EEF" w:rsidRDefault="00300EEF">
      <w:pPr>
        <w:snapToGrid w:val="0"/>
        <w:spacing w:line="520" w:lineRule="exact"/>
        <w:jc w:val="center"/>
        <w:outlineLvl w:val="4"/>
        <w:rPr>
          <w:b/>
          <w:bCs/>
          <w:sz w:val="24"/>
          <w:szCs w:val="24"/>
        </w:rPr>
      </w:pPr>
    </w:p>
    <w:p w:rsidR="00300EEF" w:rsidRDefault="00300EEF">
      <w:pPr>
        <w:snapToGrid w:val="0"/>
        <w:spacing w:line="520" w:lineRule="exact"/>
        <w:jc w:val="center"/>
        <w:outlineLvl w:val="4"/>
        <w:rPr>
          <w:b/>
          <w:bCs/>
          <w:sz w:val="24"/>
          <w:szCs w:val="24"/>
        </w:rPr>
      </w:pPr>
    </w:p>
    <w:p w:rsidR="00300EEF" w:rsidRDefault="00300EEF">
      <w:pPr>
        <w:pStyle w:val="a0"/>
        <w:rPr>
          <w:color w:val="auto"/>
        </w:rPr>
      </w:pPr>
    </w:p>
    <w:p w:rsidR="00300EEF" w:rsidRDefault="00300EEF"/>
    <w:p w:rsidR="00300EEF" w:rsidRDefault="00300EEF">
      <w:pPr>
        <w:snapToGrid w:val="0"/>
        <w:spacing w:line="520" w:lineRule="exact"/>
        <w:jc w:val="center"/>
        <w:outlineLvl w:val="4"/>
        <w:rPr>
          <w:b/>
          <w:bCs/>
          <w:sz w:val="24"/>
          <w:szCs w:val="24"/>
        </w:rPr>
      </w:pPr>
    </w:p>
    <w:p w:rsidR="00300EEF" w:rsidRDefault="007618FC">
      <w:pPr>
        <w:snapToGrid w:val="0"/>
        <w:spacing w:line="520" w:lineRule="exact"/>
        <w:jc w:val="center"/>
        <w:outlineLvl w:val="4"/>
        <w:rPr>
          <w:b/>
          <w:bCs/>
          <w:sz w:val="28"/>
          <w:szCs w:val="28"/>
        </w:rPr>
      </w:pPr>
      <w:r>
        <w:rPr>
          <w:b/>
          <w:bCs/>
          <w:sz w:val="24"/>
          <w:szCs w:val="24"/>
        </w:rPr>
        <w:lastRenderedPageBreak/>
        <w:t>4</w:t>
      </w:r>
      <w:r>
        <w:rPr>
          <w:rFonts w:cs="宋体" w:hint="eastAsia"/>
          <w:b/>
          <w:bCs/>
          <w:sz w:val="24"/>
          <w:szCs w:val="24"/>
        </w:rPr>
        <w:t>、关于资格文件的声明函</w:t>
      </w:r>
    </w:p>
    <w:p w:rsidR="00300EEF" w:rsidRDefault="00300EEF">
      <w:pPr>
        <w:pStyle w:val="a4"/>
        <w:overflowPunct w:val="0"/>
        <w:spacing w:line="520" w:lineRule="exact"/>
        <w:jc w:val="center"/>
        <w:rPr>
          <w:rFonts w:eastAsia="宋体"/>
          <w:sz w:val="28"/>
          <w:szCs w:val="28"/>
        </w:rPr>
      </w:pPr>
    </w:p>
    <w:p w:rsidR="00300EEF" w:rsidRDefault="007618FC">
      <w:pPr>
        <w:adjustRightInd w:val="0"/>
        <w:snapToGrid w:val="0"/>
        <w:spacing w:line="360" w:lineRule="auto"/>
      </w:pPr>
      <w:r>
        <w:rPr>
          <w:rFonts w:cs="宋体" w:hint="eastAsia"/>
          <w:kern w:val="0"/>
          <w:sz w:val="24"/>
          <w:szCs w:val="24"/>
        </w:rPr>
        <w:t>南通市鹤涛小学</w:t>
      </w:r>
      <w:r>
        <w:rPr>
          <w:rFonts w:cs="宋体" w:hint="eastAsia"/>
        </w:rPr>
        <w:t>：</w:t>
      </w:r>
    </w:p>
    <w:p w:rsidR="00300EEF" w:rsidRDefault="007618FC">
      <w:pPr>
        <w:pStyle w:val="a4"/>
        <w:overflowPunct w:val="0"/>
        <w:spacing w:line="520" w:lineRule="exact"/>
        <w:ind w:firstLine="660"/>
        <w:rPr>
          <w:rFonts w:eastAsia="宋体"/>
        </w:rPr>
      </w:pPr>
      <w:r>
        <w:rPr>
          <w:rFonts w:eastAsia="宋体" w:cs="宋体" w:hint="eastAsia"/>
        </w:rPr>
        <w:t>本公司愿就由贵单位组织实施的</w:t>
      </w:r>
      <w:r>
        <w:rPr>
          <w:rFonts w:eastAsia="宋体" w:cs="宋体" w:hint="eastAsia"/>
          <w:u w:val="single"/>
        </w:rPr>
        <w:t>（询价项目名称</w:t>
      </w:r>
      <w:r>
        <w:rPr>
          <w:rFonts w:eastAsia="宋体"/>
          <w:u w:val="single"/>
        </w:rPr>
        <w:t>)</w:t>
      </w:r>
      <w:r>
        <w:rPr>
          <w:rFonts w:eastAsia="宋体" w:cs="宋体" w:hint="eastAsia"/>
        </w:rPr>
        <w:t>询价活动进行询价。本公司所提交的询价响应文件中所有关于资格的文件、证明和陈述均是真实的、准确的。若与真实情况不符，本公司愿意承担由此而产生的一切后果。</w:t>
      </w:r>
    </w:p>
    <w:p w:rsidR="00300EEF" w:rsidRDefault="00300EEF">
      <w:pPr>
        <w:pStyle w:val="a4"/>
        <w:overflowPunct w:val="0"/>
        <w:spacing w:line="520" w:lineRule="exact"/>
        <w:rPr>
          <w:rFonts w:eastAsia="宋体"/>
        </w:rPr>
      </w:pPr>
    </w:p>
    <w:p w:rsidR="00300EEF" w:rsidRDefault="00300EEF">
      <w:pPr>
        <w:pStyle w:val="a4"/>
        <w:overflowPunct w:val="0"/>
        <w:spacing w:line="520" w:lineRule="exact"/>
        <w:rPr>
          <w:rFonts w:eastAsia="宋体"/>
        </w:rPr>
      </w:pPr>
    </w:p>
    <w:p w:rsidR="00300EEF" w:rsidRDefault="00300EEF">
      <w:pPr>
        <w:pStyle w:val="a4"/>
        <w:overflowPunct w:val="0"/>
        <w:spacing w:line="520" w:lineRule="exact"/>
        <w:rPr>
          <w:rFonts w:eastAsia="宋体"/>
        </w:rPr>
      </w:pPr>
    </w:p>
    <w:p w:rsidR="00300EEF" w:rsidRDefault="007618FC">
      <w:pPr>
        <w:pStyle w:val="a4"/>
        <w:overflowPunct w:val="0"/>
        <w:spacing w:line="520" w:lineRule="exact"/>
        <w:rPr>
          <w:rFonts w:eastAsia="宋体"/>
        </w:rPr>
      </w:pPr>
      <w:r>
        <w:rPr>
          <w:rFonts w:eastAsia="宋体"/>
        </w:rPr>
        <w:tab/>
      </w:r>
      <w:r>
        <w:rPr>
          <w:rFonts w:eastAsia="宋体"/>
        </w:rPr>
        <w:tab/>
      </w:r>
      <w:r>
        <w:rPr>
          <w:rFonts w:eastAsia="宋体"/>
        </w:rPr>
        <w:tab/>
      </w:r>
      <w:r>
        <w:rPr>
          <w:rFonts w:eastAsia="宋体"/>
        </w:rPr>
        <w:tab/>
      </w:r>
      <w:r>
        <w:rPr>
          <w:rFonts w:eastAsia="宋体" w:cs="宋体" w:hint="eastAsia"/>
        </w:rPr>
        <w:t>（供应商）法定代表人（负责人）（签字或盖章）：</w:t>
      </w:r>
    </w:p>
    <w:p w:rsidR="00300EEF" w:rsidRDefault="00300EEF">
      <w:pPr>
        <w:pStyle w:val="a4"/>
        <w:overflowPunct w:val="0"/>
        <w:spacing w:line="520" w:lineRule="exact"/>
        <w:ind w:left="1700" w:firstLine="425"/>
        <w:rPr>
          <w:rFonts w:eastAsia="宋体"/>
        </w:rPr>
      </w:pPr>
    </w:p>
    <w:p w:rsidR="00300EEF" w:rsidRDefault="007618FC">
      <w:pPr>
        <w:pStyle w:val="a4"/>
        <w:overflowPunct w:val="0"/>
        <w:spacing w:line="520" w:lineRule="exact"/>
        <w:ind w:left="1700" w:firstLine="425"/>
        <w:rPr>
          <w:rFonts w:eastAsia="宋体"/>
        </w:rPr>
      </w:pPr>
      <w:r>
        <w:rPr>
          <w:rFonts w:eastAsia="宋体" w:cs="宋体" w:hint="eastAsia"/>
        </w:rPr>
        <w:t>（供应商）公章：</w:t>
      </w:r>
    </w:p>
    <w:p w:rsidR="00300EEF" w:rsidRDefault="00300EEF">
      <w:pPr>
        <w:pStyle w:val="a4"/>
        <w:overflowPunct w:val="0"/>
        <w:spacing w:line="520" w:lineRule="exact"/>
        <w:rPr>
          <w:rFonts w:eastAsia="宋体"/>
        </w:rPr>
      </w:pPr>
    </w:p>
    <w:p w:rsidR="00300EEF" w:rsidRDefault="007618FC">
      <w:pPr>
        <w:pStyle w:val="a4"/>
        <w:overflowPunct w:val="0"/>
        <w:spacing w:line="520" w:lineRule="exact"/>
        <w:ind w:right="560"/>
        <w:jc w:val="right"/>
        <w:rPr>
          <w:rFonts w:eastAsia="宋体"/>
        </w:rPr>
      </w:pPr>
      <w:r>
        <w:rPr>
          <w:rFonts w:eastAsia="宋体" w:cs="宋体" w:hint="eastAsia"/>
        </w:rPr>
        <w:t>年</w:t>
      </w:r>
      <w:r>
        <w:rPr>
          <w:rFonts w:eastAsia="宋体"/>
        </w:rPr>
        <w:tab/>
      </w:r>
      <w:r>
        <w:rPr>
          <w:rFonts w:eastAsia="宋体" w:cs="宋体" w:hint="eastAsia"/>
        </w:rPr>
        <w:t>月</w:t>
      </w:r>
      <w:r>
        <w:rPr>
          <w:rFonts w:eastAsia="宋体"/>
        </w:rPr>
        <w:tab/>
      </w:r>
      <w:r>
        <w:rPr>
          <w:rFonts w:eastAsia="宋体" w:cs="宋体" w:hint="eastAsia"/>
        </w:rPr>
        <w:t>日</w:t>
      </w:r>
    </w:p>
    <w:p w:rsidR="00300EEF" w:rsidRDefault="007618FC">
      <w:pPr>
        <w:snapToGrid w:val="0"/>
        <w:spacing w:line="520" w:lineRule="exact"/>
        <w:ind w:firstLineChars="200" w:firstLine="482"/>
        <w:rPr>
          <w:rFonts w:ascii="宋体" w:hAnsi="宋体" w:cs="宋体"/>
          <w:b/>
          <w:bCs/>
          <w:sz w:val="24"/>
          <w:szCs w:val="24"/>
        </w:rPr>
      </w:pPr>
      <w:r>
        <w:rPr>
          <w:rFonts w:ascii="宋体" w:hAnsi="宋体" w:cs="宋体"/>
          <w:b/>
          <w:bCs/>
          <w:sz w:val="24"/>
          <w:szCs w:val="24"/>
        </w:rPr>
        <w:br w:type="page"/>
      </w:r>
      <w:r>
        <w:rPr>
          <w:rFonts w:ascii="宋体" w:hAnsi="宋体" w:cs="宋体" w:hint="eastAsia"/>
          <w:b/>
          <w:bCs/>
          <w:sz w:val="24"/>
          <w:szCs w:val="24"/>
        </w:rPr>
        <w:lastRenderedPageBreak/>
        <w:t>二、技术响应文件</w:t>
      </w:r>
      <w:r>
        <w:rPr>
          <w:rFonts w:ascii="宋体" w:hAnsi="宋体" w:cs="宋体" w:hint="eastAsia"/>
          <w:b/>
          <w:sz w:val="24"/>
          <w:szCs w:val="24"/>
        </w:rPr>
        <w:t>相关的格式文件及表格</w:t>
      </w:r>
    </w:p>
    <w:p w:rsidR="00300EEF" w:rsidRDefault="007618FC">
      <w:pPr>
        <w:snapToGrid w:val="0"/>
        <w:spacing w:line="520" w:lineRule="exact"/>
        <w:jc w:val="center"/>
        <w:outlineLvl w:val="3"/>
        <w:rPr>
          <w:rFonts w:ascii="宋体" w:hAnsi="宋体" w:cs="宋体"/>
          <w:b/>
          <w:bCs/>
          <w:sz w:val="24"/>
          <w:szCs w:val="24"/>
        </w:rPr>
      </w:pPr>
      <w:r>
        <w:rPr>
          <w:rFonts w:ascii="宋体" w:hAnsi="宋体" w:cs="宋体" w:hint="eastAsia"/>
          <w:b/>
          <w:sz w:val="24"/>
          <w:szCs w:val="24"/>
        </w:rPr>
        <w:t>1</w:t>
      </w:r>
      <w:r>
        <w:rPr>
          <w:rFonts w:ascii="宋体" w:hAnsi="宋体" w:cs="宋体" w:hint="eastAsia"/>
          <w:b/>
          <w:bCs/>
          <w:sz w:val="24"/>
          <w:szCs w:val="24"/>
        </w:rPr>
        <w:t>、询价响应函</w:t>
      </w:r>
    </w:p>
    <w:p w:rsidR="00300EEF" w:rsidRDefault="007618FC">
      <w:pPr>
        <w:snapToGrid w:val="0"/>
        <w:spacing w:line="440" w:lineRule="exact"/>
        <w:rPr>
          <w:rFonts w:ascii="宋体" w:hAnsi="宋体" w:cs="宋体"/>
          <w:sz w:val="24"/>
          <w:szCs w:val="24"/>
        </w:rPr>
      </w:pPr>
      <w:r>
        <w:rPr>
          <w:rFonts w:ascii="方正仿宋_GBK" w:hint="eastAsia"/>
          <w:sz w:val="24"/>
          <w:szCs w:val="24"/>
        </w:rPr>
        <w:t>南通市鹤涛小学</w:t>
      </w:r>
      <w:r>
        <w:rPr>
          <w:rFonts w:ascii="宋体" w:hAnsi="宋体" w:cs="宋体" w:hint="eastAsia"/>
          <w:sz w:val="24"/>
          <w:szCs w:val="24"/>
        </w:rPr>
        <w:t>：</w:t>
      </w:r>
    </w:p>
    <w:p w:rsidR="00300EEF" w:rsidRDefault="007618FC">
      <w:pPr>
        <w:snapToGrid w:val="0"/>
        <w:spacing w:line="440" w:lineRule="exact"/>
        <w:ind w:firstLineChars="200" w:firstLine="480"/>
        <w:rPr>
          <w:rFonts w:ascii="宋体" w:hAnsi="宋体" w:cs="宋体"/>
          <w:sz w:val="24"/>
          <w:szCs w:val="24"/>
        </w:rPr>
      </w:pPr>
      <w:r>
        <w:rPr>
          <w:rFonts w:ascii="宋体" w:hAnsi="宋体" w:cs="宋体" w:hint="eastAsia"/>
          <w:sz w:val="24"/>
          <w:szCs w:val="24"/>
        </w:rPr>
        <w:t>依据贵单位</w:t>
      </w:r>
      <w:r>
        <w:rPr>
          <w:rFonts w:ascii="宋体" w:hAnsi="宋体" w:cs="宋体" w:hint="eastAsia"/>
          <w:sz w:val="24"/>
          <w:szCs w:val="24"/>
          <w:u w:val="single"/>
        </w:rPr>
        <w:t>（询价项目名称</w:t>
      </w:r>
      <w:r>
        <w:rPr>
          <w:rFonts w:ascii="宋体" w:hAnsi="宋体" w:cs="宋体" w:hint="eastAsia"/>
          <w:sz w:val="24"/>
          <w:szCs w:val="24"/>
          <w:u w:val="single"/>
        </w:rPr>
        <w:t>)</w:t>
      </w:r>
      <w:r>
        <w:rPr>
          <w:rFonts w:ascii="宋体" w:hAnsi="宋体" w:cs="宋体" w:hint="eastAsia"/>
          <w:sz w:val="24"/>
          <w:szCs w:val="24"/>
        </w:rPr>
        <w:t>项目询价采购活动参与的邀请，我方授权</w:t>
      </w:r>
      <w:r>
        <w:rPr>
          <w:rFonts w:ascii="宋体" w:hAnsi="宋体" w:cs="宋体" w:hint="eastAsia"/>
          <w:sz w:val="24"/>
          <w:szCs w:val="24"/>
          <w:u w:val="single"/>
        </w:rPr>
        <w:t>（姓名）（职务）</w:t>
      </w:r>
      <w:r>
        <w:rPr>
          <w:rFonts w:ascii="宋体" w:hAnsi="宋体" w:cs="宋体" w:hint="eastAsia"/>
          <w:sz w:val="24"/>
          <w:szCs w:val="24"/>
        </w:rPr>
        <w:t>为全权代表参加该项目的询价采购活动工作，全权处理本次询价采购的有关事宜。同时，我公司声明如下：</w:t>
      </w:r>
    </w:p>
    <w:p w:rsidR="00300EEF" w:rsidRDefault="007618FC">
      <w:pPr>
        <w:numPr>
          <w:ilvl w:val="0"/>
          <w:numId w:val="1"/>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300EEF" w:rsidRDefault="007618FC">
      <w:pPr>
        <w:numPr>
          <w:ilvl w:val="0"/>
          <w:numId w:val="1"/>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我方愿按询价文件规定的付款方式执行。</w:t>
      </w:r>
    </w:p>
    <w:p w:rsidR="00300EEF" w:rsidRDefault="007618FC">
      <w:pPr>
        <w:numPr>
          <w:ilvl w:val="0"/>
          <w:numId w:val="1"/>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300EEF" w:rsidRDefault="007618FC">
      <w:pPr>
        <w:snapToGrid w:val="0"/>
        <w:spacing w:line="44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、我方愿意提供采购单位在询价文件中要求的所有资料。</w:t>
      </w:r>
      <w:r>
        <w:rPr>
          <w:rFonts w:ascii="宋体" w:hAnsi="宋体" w:cs="宋体" w:hint="eastAsia"/>
          <w:sz w:val="24"/>
          <w:szCs w:val="24"/>
        </w:rPr>
        <w:t xml:space="preserve"> </w:t>
      </w:r>
    </w:p>
    <w:p w:rsidR="00300EEF" w:rsidRDefault="007618FC">
      <w:pPr>
        <w:snapToGrid w:val="0"/>
        <w:spacing w:line="44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、我方承诺在本次询价响应中提供的一切文件，无论是原件还是复印件均真实有效，绝无任何虚假、伪造和夸大的成份。否则，愿承担相应的后果和法律责任。</w:t>
      </w:r>
    </w:p>
    <w:p w:rsidR="00300EEF" w:rsidRDefault="007618FC">
      <w:pPr>
        <w:snapToGrid w:val="0"/>
        <w:spacing w:line="44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、我方尊重评审小组所作的评定结果，同时也清楚理解到本次询价采购活动中的报价最低并非意味着必定获得成交资格。</w:t>
      </w:r>
    </w:p>
    <w:p w:rsidR="00300EEF" w:rsidRDefault="007618FC">
      <w:pPr>
        <w:snapToGrid w:val="0"/>
        <w:spacing w:line="44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、一旦我方成交，我方将根据询价文件的规定，严格履行询价文件中规</w:t>
      </w:r>
      <w:r>
        <w:rPr>
          <w:rFonts w:ascii="宋体" w:hAnsi="宋体" w:cs="宋体" w:hint="eastAsia"/>
          <w:sz w:val="24"/>
          <w:szCs w:val="24"/>
        </w:rPr>
        <w:t>定的每一项要求，按期、按质、按量履行合同是我方应尽的义务及责任。</w:t>
      </w:r>
    </w:p>
    <w:p w:rsidR="00300EEF" w:rsidRDefault="00300EEF">
      <w:pPr>
        <w:snapToGrid w:val="0"/>
        <w:spacing w:line="440" w:lineRule="exact"/>
        <w:ind w:firstLineChars="200" w:firstLine="480"/>
        <w:rPr>
          <w:rFonts w:ascii="宋体" w:hAnsi="宋体" w:cs="宋体"/>
          <w:sz w:val="24"/>
          <w:szCs w:val="24"/>
        </w:rPr>
      </w:pPr>
    </w:p>
    <w:p w:rsidR="00300EEF" w:rsidRDefault="007618FC">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供应商：（加盖公章）</w:t>
      </w:r>
    </w:p>
    <w:p w:rsidR="00300EEF" w:rsidRDefault="007618FC">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法定代表人（负责人）或被授权人：（签字或盖章）</w:t>
      </w:r>
    </w:p>
    <w:p w:rsidR="00300EEF" w:rsidRDefault="007618FC">
      <w:pPr>
        <w:snapToGrid w:val="0"/>
        <w:spacing w:line="440" w:lineRule="exact"/>
        <w:jc w:val="righ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300EEF" w:rsidRDefault="00300EEF">
      <w:pPr>
        <w:pStyle w:val="a0"/>
        <w:rPr>
          <w:color w:val="auto"/>
        </w:rPr>
      </w:pPr>
    </w:p>
    <w:p w:rsidR="00300EEF" w:rsidRDefault="00300EEF"/>
    <w:p w:rsidR="00300EEF" w:rsidRDefault="00300EEF">
      <w:pPr>
        <w:pStyle w:val="a0"/>
        <w:rPr>
          <w:color w:val="auto"/>
        </w:rPr>
      </w:pPr>
    </w:p>
    <w:p w:rsidR="00300EEF" w:rsidRDefault="00300EEF">
      <w:pPr>
        <w:snapToGrid w:val="0"/>
        <w:spacing w:line="440" w:lineRule="exact"/>
        <w:jc w:val="right"/>
        <w:rPr>
          <w:rFonts w:ascii="宋体" w:hAnsi="宋体" w:cs="宋体"/>
          <w:sz w:val="24"/>
          <w:szCs w:val="24"/>
        </w:rPr>
      </w:pPr>
    </w:p>
    <w:p w:rsidR="00300EEF" w:rsidRDefault="00300EEF">
      <w:pPr>
        <w:snapToGrid w:val="0"/>
        <w:spacing w:line="440" w:lineRule="exact"/>
        <w:jc w:val="right"/>
        <w:rPr>
          <w:rFonts w:ascii="宋体" w:hAnsi="宋体" w:cs="宋体"/>
          <w:sz w:val="24"/>
          <w:szCs w:val="24"/>
        </w:rPr>
      </w:pPr>
    </w:p>
    <w:p w:rsidR="00300EEF" w:rsidRDefault="00300EEF">
      <w:pPr>
        <w:snapToGrid w:val="0"/>
        <w:spacing w:line="440" w:lineRule="exact"/>
        <w:jc w:val="right"/>
        <w:rPr>
          <w:rFonts w:ascii="宋体" w:hAnsi="宋体" w:cs="宋体"/>
          <w:sz w:val="24"/>
          <w:szCs w:val="24"/>
        </w:rPr>
      </w:pPr>
    </w:p>
    <w:p w:rsidR="00300EEF" w:rsidRDefault="00300EEF">
      <w:pPr>
        <w:snapToGrid w:val="0"/>
        <w:spacing w:line="440" w:lineRule="exact"/>
        <w:jc w:val="right"/>
        <w:rPr>
          <w:rFonts w:ascii="宋体" w:hAnsi="宋体" w:cs="宋体"/>
          <w:sz w:val="24"/>
          <w:szCs w:val="24"/>
        </w:rPr>
      </w:pPr>
    </w:p>
    <w:p w:rsidR="00300EEF" w:rsidRDefault="00300EEF">
      <w:pPr>
        <w:snapToGrid w:val="0"/>
        <w:spacing w:line="440" w:lineRule="exact"/>
        <w:jc w:val="right"/>
        <w:rPr>
          <w:rFonts w:ascii="宋体" w:hAnsi="宋体" w:cs="宋体"/>
          <w:sz w:val="24"/>
          <w:szCs w:val="24"/>
        </w:rPr>
      </w:pPr>
    </w:p>
    <w:p w:rsidR="00300EEF" w:rsidRDefault="00300EEF">
      <w:pPr>
        <w:snapToGrid w:val="0"/>
        <w:spacing w:line="440" w:lineRule="exact"/>
        <w:jc w:val="right"/>
        <w:rPr>
          <w:rFonts w:ascii="宋体" w:hAnsi="宋体" w:cs="宋体"/>
          <w:sz w:val="24"/>
          <w:szCs w:val="24"/>
        </w:rPr>
      </w:pPr>
    </w:p>
    <w:p w:rsidR="00300EEF" w:rsidRDefault="00300EEF">
      <w:pPr>
        <w:snapToGrid w:val="0"/>
        <w:spacing w:line="440" w:lineRule="exact"/>
        <w:jc w:val="right"/>
        <w:rPr>
          <w:rFonts w:ascii="宋体" w:hAnsi="宋体" w:cs="宋体"/>
          <w:sz w:val="24"/>
          <w:szCs w:val="24"/>
        </w:rPr>
      </w:pPr>
    </w:p>
    <w:p w:rsidR="00300EEF" w:rsidRDefault="007618FC">
      <w:pPr>
        <w:snapToGrid w:val="0"/>
        <w:spacing w:line="520" w:lineRule="exact"/>
        <w:jc w:val="center"/>
        <w:outlineLvl w:val="3"/>
        <w:rPr>
          <w:rFonts w:ascii="宋体" w:hAnsi="宋体" w:cs="宋体"/>
          <w:b/>
          <w:bCs/>
          <w:sz w:val="24"/>
          <w:szCs w:val="24"/>
        </w:rPr>
      </w:pPr>
      <w:r>
        <w:rPr>
          <w:rFonts w:ascii="宋体" w:hAnsi="宋体" w:cs="宋体" w:hint="eastAsia"/>
          <w:b/>
          <w:bCs/>
          <w:sz w:val="24"/>
          <w:szCs w:val="24"/>
        </w:rPr>
        <w:lastRenderedPageBreak/>
        <w:t>2</w:t>
      </w:r>
      <w:r>
        <w:rPr>
          <w:rFonts w:ascii="宋体" w:hAnsi="宋体" w:cs="宋体" w:hint="eastAsia"/>
          <w:b/>
          <w:bCs/>
          <w:sz w:val="24"/>
          <w:szCs w:val="24"/>
        </w:rPr>
        <w:t>、技术条款响应一览表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43"/>
        <w:gridCol w:w="1243"/>
        <w:gridCol w:w="1416"/>
        <w:gridCol w:w="1701"/>
        <w:gridCol w:w="2268"/>
        <w:gridCol w:w="1363"/>
        <w:gridCol w:w="809"/>
      </w:tblGrid>
      <w:tr w:rsidR="00300EEF">
        <w:trPr>
          <w:trHeight w:hRule="exact" w:val="1166"/>
          <w:jc w:val="center"/>
        </w:trPr>
        <w:tc>
          <w:tcPr>
            <w:tcW w:w="743" w:type="dxa"/>
            <w:tcBorders>
              <w:top w:val="single" w:sz="12" w:space="0" w:color="auto"/>
              <w:left w:val="single" w:sz="12" w:space="0" w:color="auto"/>
              <w:bottom w:val="single" w:sz="4" w:space="0" w:color="auto"/>
              <w:right w:val="single" w:sz="4" w:space="0" w:color="auto"/>
            </w:tcBorders>
            <w:noWrap/>
            <w:vAlign w:val="center"/>
          </w:tcPr>
          <w:p w:rsidR="00300EEF" w:rsidRDefault="007618FC">
            <w:pPr>
              <w:jc w:val="center"/>
              <w:rPr>
                <w:rFonts w:hAnsi="宋体" w:cs="仿宋"/>
                <w:szCs w:val="24"/>
              </w:rPr>
            </w:pPr>
            <w:r>
              <w:rPr>
                <w:rFonts w:hAnsi="宋体" w:cs="仿宋" w:hint="eastAsia"/>
                <w:szCs w:val="24"/>
              </w:rPr>
              <w:t>序号</w:t>
            </w:r>
          </w:p>
        </w:tc>
        <w:tc>
          <w:tcPr>
            <w:tcW w:w="1243" w:type="dxa"/>
            <w:tcBorders>
              <w:top w:val="single" w:sz="12" w:space="0" w:color="auto"/>
              <w:left w:val="single" w:sz="4" w:space="0" w:color="auto"/>
              <w:bottom w:val="single" w:sz="4" w:space="0" w:color="auto"/>
              <w:right w:val="single" w:sz="4" w:space="0" w:color="auto"/>
            </w:tcBorders>
            <w:noWrap/>
            <w:vAlign w:val="center"/>
          </w:tcPr>
          <w:p w:rsidR="00300EEF" w:rsidRDefault="007618FC">
            <w:pPr>
              <w:jc w:val="center"/>
              <w:rPr>
                <w:rFonts w:hAnsi="宋体" w:cs="仿宋"/>
                <w:szCs w:val="24"/>
              </w:rPr>
            </w:pPr>
            <w:r>
              <w:rPr>
                <w:rFonts w:hAnsi="宋体" w:cs="仿宋" w:hint="eastAsia"/>
                <w:szCs w:val="24"/>
              </w:rPr>
              <w:t>货物名称</w:t>
            </w:r>
          </w:p>
        </w:tc>
        <w:tc>
          <w:tcPr>
            <w:tcW w:w="1416" w:type="dxa"/>
            <w:tcBorders>
              <w:top w:val="single" w:sz="12" w:space="0" w:color="auto"/>
              <w:left w:val="single" w:sz="4" w:space="0" w:color="auto"/>
              <w:bottom w:val="single" w:sz="4" w:space="0" w:color="auto"/>
              <w:right w:val="single" w:sz="4" w:space="0" w:color="auto"/>
            </w:tcBorders>
            <w:noWrap/>
            <w:vAlign w:val="center"/>
          </w:tcPr>
          <w:p w:rsidR="00300EEF" w:rsidRDefault="007618FC">
            <w:pPr>
              <w:jc w:val="center"/>
              <w:rPr>
                <w:rFonts w:hAnsi="宋体" w:cs="仿宋"/>
                <w:szCs w:val="24"/>
              </w:rPr>
            </w:pPr>
            <w:r>
              <w:rPr>
                <w:rFonts w:hAnsi="宋体" w:cs="仿宋" w:hint="eastAsia"/>
                <w:szCs w:val="24"/>
              </w:rPr>
              <w:t>所投</w:t>
            </w:r>
          </w:p>
          <w:p w:rsidR="00300EEF" w:rsidRDefault="007618FC">
            <w:pPr>
              <w:jc w:val="center"/>
              <w:rPr>
                <w:rFonts w:hAnsi="宋体" w:cs="仿宋"/>
                <w:dstrike/>
                <w:szCs w:val="24"/>
              </w:rPr>
            </w:pPr>
            <w:r>
              <w:rPr>
                <w:rFonts w:hAnsi="宋体" w:cs="仿宋" w:hint="eastAsia"/>
                <w:szCs w:val="24"/>
              </w:rPr>
              <w:t>品牌型号</w:t>
            </w:r>
          </w:p>
        </w:tc>
        <w:tc>
          <w:tcPr>
            <w:tcW w:w="1701" w:type="dxa"/>
            <w:tcBorders>
              <w:top w:val="single" w:sz="12" w:space="0" w:color="auto"/>
              <w:left w:val="single" w:sz="4" w:space="0" w:color="auto"/>
              <w:bottom w:val="single" w:sz="4" w:space="0" w:color="auto"/>
              <w:right w:val="single" w:sz="4" w:space="0" w:color="auto"/>
            </w:tcBorders>
            <w:noWrap/>
            <w:vAlign w:val="center"/>
          </w:tcPr>
          <w:p w:rsidR="00300EEF" w:rsidRDefault="007618FC">
            <w:pPr>
              <w:jc w:val="center"/>
              <w:rPr>
                <w:rFonts w:hAnsi="宋体" w:cs="仿宋"/>
                <w:szCs w:val="24"/>
              </w:rPr>
            </w:pPr>
            <w:r>
              <w:rPr>
                <w:rFonts w:hAnsi="宋体" w:cs="仿宋" w:hint="eastAsia"/>
                <w:szCs w:val="24"/>
              </w:rPr>
              <w:t>采购文件</w:t>
            </w:r>
          </w:p>
          <w:p w:rsidR="00300EEF" w:rsidRDefault="007618FC">
            <w:pPr>
              <w:jc w:val="center"/>
              <w:rPr>
                <w:rFonts w:hAnsi="宋体" w:cs="仿宋"/>
                <w:szCs w:val="24"/>
              </w:rPr>
            </w:pPr>
            <w:r>
              <w:rPr>
                <w:rFonts w:hAnsi="宋体" w:cs="仿宋" w:hint="eastAsia"/>
                <w:szCs w:val="24"/>
              </w:rPr>
              <w:t>设备参数要求</w:t>
            </w:r>
          </w:p>
        </w:tc>
        <w:tc>
          <w:tcPr>
            <w:tcW w:w="2268" w:type="dxa"/>
            <w:tcBorders>
              <w:top w:val="single" w:sz="12" w:space="0" w:color="auto"/>
              <w:left w:val="single" w:sz="4" w:space="0" w:color="auto"/>
              <w:bottom w:val="single" w:sz="4" w:space="0" w:color="auto"/>
              <w:right w:val="single" w:sz="4" w:space="0" w:color="auto"/>
            </w:tcBorders>
            <w:noWrap/>
            <w:vAlign w:val="center"/>
          </w:tcPr>
          <w:p w:rsidR="00300EEF" w:rsidRDefault="007618FC">
            <w:pPr>
              <w:jc w:val="center"/>
              <w:rPr>
                <w:rFonts w:hAnsi="宋体" w:cs="仿宋"/>
                <w:szCs w:val="24"/>
              </w:rPr>
            </w:pPr>
            <w:r>
              <w:rPr>
                <w:rFonts w:hAnsi="宋体" w:cs="仿宋" w:hint="eastAsia"/>
                <w:szCs w:val="24"/>
              </w:rPr>
              <w:t>所投设备</w:t>
            </w:r>
          </w:p>
          <w:p w:rsidR="00300EEF" w:rsidRDefault="007618FC">
            <w:pPr>
              <w:jc w:val="center"/>
              <w:rPr>
                <w:rFonts w:hAnsi="宋体" w:cs="仿宋"/>
                <w:szCs w:val="24"/>
              </w:rPr>
            </w:pPr>
            <w:r>
              <w:rPr>
                <w:rFonts w:hAnsi="宋体" w:cs="仿宋" w:hint="eastAsia"/>
                <w:szCs w:val="24"/>
              </w:rPr>
              <w:t>技术响应参数</w:t>
            </w:r>
          </w:p>
        </w:tc>
        <w:tc>
          <w:tcPr>
            <w:tcW w:w="1363" w:type="dxa"/>
            <w:tcBorders>
              <w:top w:val="single" w:sz="12" w:space="0" w:color="auto"/>
              <w:left w:val="single" w:sz="4" w:space="0" w:color="auto"/>
              <w:bottom w:val="single" w:sz="4" w:space="0" w:color="auto"/>
              <w:right w:val="single" w:sz="4" w:space="0" w:color="auto"/>
            </w:tcBorders>
            <w:noWrap/>
            <w:vAlign w:val="center"/>
          </w:tcPr>
          <w:p w:rsidR="00300EEF" w:rsidRDefault="007618FC">
            <w:pPr>
              <w:jc w:val="center"/>
              <w:rPr>
                <w:rFonts w:hAnsi="宋体" w:cs="仿宋"/>
                <w:szCs w:val="24"/>
              </w:rPr>
            </w:pPr>
            <w:r>
              <w:rPr>
                <w:rFonts w:hAnsi="宋体" w:cs="仿宋" w:hint="eastAsia"/>
                <w:szCs w:val="24"/>
              </w:rPr>
              <w:t>偏离</w:t>
            </w:r>
            <w:r>
              <w:rPr>
                <w:rFonts w:hAnsi="宋体" w:cs="仿宋" w:hint="eastAsia"/>
                <w:szCs w:val="24"/>
              </w:rPr>
              <w:t>/</w:t>
            </w:r>
            <w:r>
              <w:rPr>
                <w:rFonts w:hAnsi="宋体" w:cs="仿宋" w:hint="eastAsia"/>
                <w:szCs w:val="24"/>
              </w:rPr>
              <w:t>响应</w:t>
            </w:r>
          </w:p>
        </w:tc>
        <w:tc>
          <w:tcPr>
            <w:tcW w:w="809" w:type="dxa"/>
            <w:tcBorders>
              <w:top w:val="single" w:sz="12" w:space="0" w:color="auto"/>
              <w:left w:val="single" w:sz="4" w:space="0" w:color="auto"/>
              <w:bottom w:val="single" w:sz="4" w:space="0" w:color="auto"/>
              <w:right w:val="single" w:sz="12" w:space="0" w:color="auto"/>
            </w:tcBorders>
            <w:noWrap/>
            <w:vAlign w:val="center"/>
          </w:tcPr>
          <w:p w:rsidR="00300EEF" w:rsidRDefault="007618FC">
            <w:pPr>
              <w:jc w:val="center"/>
              <w:rPr>
                <w:rFonts w:hAnsi="宋体" w:cs="仿宋"/>
                <w:szCs w:val="24"/>
              </w:rPr>
            </w:pPr>
            <w:r>
              <w:rPr>
                <w:rFonts w:hAnsi="宋体" w:cs="仿宋" w:hint="eastAsia"/>
                <w:szCs w:val="24"/>
              </w:rPr>
              <w:t>说明</w:t>
            </w:r>
          </w:p>
        </w:tc>
      </w:tr>
      <w:tr w:rsidR="00300EEF">
        <w:trPr>
          <w:trHeight w:hRule="exact" w:val="454"/>
          <w:jc w:val="center"/>
        </w:trPr>
        <w:tc>
          <w:tcPr>
            <w:tcW w:w="743" w:type="dxa"/>
            <w:tcBorders>
              <w:top w:val="single" w:sz="4" w:space="0" w:color="auto"/>
              <w:left w:val="single" w:sz="12" w:space="0" w:color="auto"/>
              <w:bottom w:val="single" w:sz="4" w:space="0" w:color="auto"/>
              <w:right w:val="single" w:sz="4" w:space="0" w:color="auto"/>
            </w:tcBorders>
            <w:noWrap/>
          </w:tcPr>
          <w:p w:rsidR="00300EEF" w:rsidRDefault="00300EEF">
            <w:pPr>
              <w:jc w:val="center"/>
              <w:rPr>
                <w:rFonts w:hAnsi="宋体" w:cs="仿宋"/>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416" w:type="dxa"/>
            <w:tcBorders>
              <w:top w:val="single" w:sz="4" w:space="0" w:color="auto"/>
              <w:left w:val="single" w:sz="4" w:space="0" w:color="auto"/>
              <w:bottom w:val="single" w:sz="4" w:space="0" w:color="auto"/>
              <w:right w:val="single" w:sz="4" w:space="0" w:color="auto"/>
            </w:tcBorders>
            <w:noWrap/>
          </w:tcPr>
          <w:p w:rsidR="00300EEF" w:rsidRDefault="00300EEF">
            <w:pPr>
              <w:jc w:val="center"/>
              <w:rPr>
                <w:rFonts w:hAnsi="宋体" w:cs="仿宋"/>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36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809" w:type="dxa"/>
            <w:tcBorders>
              <w:top w:val="single" w:sz="4" w:space="0" w:color="auto"/>
              <w:left w:val="single" w:sz="4" w:space="0" w:color="auto"/>
              <w:bottom w:val="single" w:sz="4" w:space="0" w:color="auto"/>
              <w:right w:val="single" w:sz="12" w:space="0" w:color="auto"/>
            </w:tcBorders>
            <w:noWrap/>
            <w:vAlign w:val="center"/>
          </w:tcPr>
          <w:p w:rsidR="00300EEF" w:rsidRDefault="00300EEF">
            <w:pPr>
              <w:jc w:val="center"/>
              <w:rPr>
                <w:rFonts w:hAnsi="宋体" w:cs="仿宋"/>
                <w:szCs w:val="24"/>
              </w:rPr>
            </w:pPr>
          </w:p>
        </w:tc>
      </w:tr>
      <w:tr w:rsidR="00300EEF">
        <w:trPr>
          <w:trHeight w:hRule="exact" w:val="454"/>
          <w:jc w:val="center"/>
        </w:trPr>
        <w:tc>
          <w:tcPr>
            <w:tcW w:w="743" w:type="dxa"/>
            <w:tcBorders>
              <w:top w:val="single" w:sz="4" w:space="0" w:color="auto"/>
              <w:left w:val="single" w:sz="12" w:space="0" w:color="auto"/>
              <w:bottom w:val="single" w:sz="4" w:space="0" w:color="auto"/>
              <w:right w:val="single" w:sz="4" w:space="0" w:color="auto"/>
            </w:tcBorders>
            <w:noWrap/>
          </w:tcPr>
          <w:p w:rsidR="00300EEF" w:rsidRDefault="00300EEF">
            <w:pPr>
              <w:jc w:val="center"/>
              <w:rPr>
                <w:rFonts w:hAnsi="宋体" w:cs="仿宋"/>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416" w:type="dxa"/>
            <w:tcBorders>
              <w:top w:val="single" w:sz="4" w:space="0" w:color="auto"/>
              <w:left w:val="single" w:sz="4" w:space="0" w:color="auto"/>
              <w:bottom w:val="single" w:sz="4" w:space="0" w:color="auto"/>
              <w:right w:val="single" w:sz="4" w:space="0" w:color="auto"/>
            </w:tcBorders>
            <w:noWrap/>
          </w:tcPr>
          <w:p w:rsidR="00300EEF" w:rsidRDefault="00300EEF">
            <w:pPr>
              <w:jc w:val="center"/>
              <w:rPr>
                <w:rFonts w:hAnsi="宋体" w:cs="仿宋"/>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36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809" w:type="dxa"/>
            <w:tcBorders>
              <w:top w:val="single" w:sz="4" w:space="0" w:color="auto"/>
              <w:left w:val="single" w:sz="4" w:space="0" w:color="auto"/>
              <w:bottom w:val="single" w:sz="4" w:space="0" w:color="auto"/>
              <w:right w:val="single" w:sz="12" w:space="0" w:color="auto"/>
            </w:tcBorders>
            <w:noWrap/>
            <w:vAlign w:val="center"/>
          </w:tcPr>
          <w:p w:rsidR="00300EEF" w:rsidRDefault="00300EEF">
            <w:pPr>
              <w:jc w:val="center"/>
              <w:rPr>
                <w:rFonts w:hAnsi="宋体" w:cs="仿宋"/>
                <w:szCs w:val="24"/>
              </w:rPr>
            </w:pPr>
          </w:p>
        </w:tc>
      </w:tr>
      <w:tr w:rsidR="00300EEF">
        <w:trPr>
          <w:trHeight w:hRule="exact" w:val="454"/>
          <w:jc w:val="center"/>
        </w:trPr>
        <w:tc>
          <w:tcPr>
            <w:tcW w:w="743" w:type="dxa"/>
            <w:tcBorders>
              <w:top w:val="single" w:sz="4" w:space="0" w:color="auto"/>
              <w:left w:val="single" w:sz="12" w:space="0" w:color="auto"/>
              <w:bottom w:val="single" w:sz="4" w:space="0" w:color="auto"/>
              <w:right w:val="single" w:sz="4" w:space="0" w:color="auto"/>
            </w:tcBorders>
            <w:noWrap/>
          </w:tcPr>
          <w:p w:rsidR="00300EEF" w:rsidRDefault="00300EEF">
            <w:pPr>
              <w:jc w:val="center"/>
              <w:rPr>
                <w:rFonts w:hAnsi="宋体" w:cs="仿宋"/>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416" w:type="dxa"/>
            <w:tcBorders>
              <w:top w:val="single" w:sz="4" w:space="0" w:color="auto"/>
              <w:left w:val="single" w:sz="4" w:space="0" w:color="auto"/>
              <w:bottom w:val="single" w:sz="4" w:space="0" w:color="auto"/>
              <w:right w:val="single" w:sz="4" w:space="0" w:color="auto"/>
            </w:tcBorders>
            <w:noWrap/>
          </w:tcPr>
          <w:p w:rsidR="00300EEF" w:rsidRDefault="00300EEF">
            <w:pPr>
              <w:jc w:val="center"/>
              <w:rPr>
                <w:rFonts w:hAnsi="宋体" w:cs="仿宋"/>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36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809" w:type="dxa"/>
            <w:tcBorders>
              <w:top w:val="single" w:sz="4" w:space="0" w:color="auto"/>
              <w:left w:val="single" w:sz="4" w:space="0" w:color="auto"/>
              <w:bottom w:val="single" w:sz="4" w:space="0" w:color="auto"/>
              <w:right w:val="single" w:sz="12" w:space="0" w:color="auto"/>
            </w:tcBorders>
            <w:noWrap/>
            <w:vAlign w:val="center"/>
          </w:tcPr>
          <w:p w:rsidR="00300EEF" w:rsidRDefault="00300EEF">
            <w:pPr>
              <w:jc w:val="center"/>
              <w:rPr>
                <w:rFonts w:hAnsi="宋体" w:cs="仿宋"/>
                <w:szCs w:val="24"/>
              </w:rPr>
            </w:pPr>
          </w:p>
        </w:tc>
      </w:tr>
      <w:tr w:rsidR="00300EEF">
        <w:trPr>
          <w:trHeight w:hRule="exact" w:val="454"/>
          <w:jc w:val="center"/>
        </w:trPr>
        <w:tc>
          <w:tcPr>
            <w:tcW w:w="743" w:type="dxa"/>
            <w:tcBorders>
              <w:top w:val="single" w:sz="4" w:space="0" w:color="auto"/>
              <w:left w:val="single" w:sz="12" w:space="0" w:color="auto"/>
              <w:bottom w:val="single" w:sz="4" w:space="0" w:color="auto"/>
              <w:right w:val="single" w:sz="4" w:space="0" w:color="auto"/>
            </w:tcBorders>
            <w:noWrap/>
          </w:tcPr>
          <w:p w:rsidR="00300EEF" w:rsidRDefault="00300EEF">
            <w:pPr>
              <w:jc w:val="center"/>
              <w:rPr>
                <w:rFonts w:hAnsi="宋体" w:cs="仿宋"/>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416" w:type="dxa"/>
            <w:tcBorders>
              <w:top w:val="single" w:sz="4" w:space="0" w:color="auto"/>
              <w:left w:val="single" w:sz="4" w:space="0" w:color="auto"/>
              <w:bottom w:val="single" w:sz="4" w:space="0" w:color="auto"/>
              <w:right w:val="single" w:sz="4" w:space="0" w:color="auto"/>
            </w:tcBorders>
            <w:noWrap/>
          </w:tcPr>
          <w:p w:rsidR="00300EEF" w:rsidRDefault="00300EEF">
            <w:pPr>
              <w:jc w:val="center"/>
              <w:rPr>
                <w:rFonts w:hAnsi="宋体" w:cs="仿宋"/>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36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809" w:type="dxa"/>
            <w:tcBorders>
              <w:top w:val="single" w:sz="4" w:space="0" w:color="auto"/>
              <w:left w:val="single" w:sz="4" w:space="0" w:color="auto"/>
              <w:bottom w:val="single" w:sz="4" w:space="0" w:color="auto"/>
              <w:right w:val="single" w:sz="12" w:space="0" w:color="auto"/>
            </w:tcBorders>
            <w:noWrap/>
            <w:vAlign w:val="center"/>
          </w:tcPr>
          <w:p w:rsidR="00300EEF" w:rsidRDefault="00300EEF">
            <w:pPr>
              <w:jc w:val="center"/>
              <w:rPr>
                <w:rFonts w:hAnsi="宋体" w:cs="仿宋"/>
                <w:szCs w:val="24"/>
              </w:rPr>
            </w:pPr>
          </w:p>
        </w:tc>
      </w:tr>
      <w:tr w:rsidR="00300EEF">
        <w:trPr>
          <w:trHeight w:hRule="exact" w:val="454"/>
          <w:jc w:val="center"/>
        </w:trPr>
        <w:tc>
          <w:tcPr>
            <w:tcW w:w="743" w:type="dxa"/>
            <w:tcBorders>
              <w:top w:val="single" w:sz="4" w:space="0" w:color="auto"/>
              <w:left w:val="single" w:sz="12" w:space="0" w:color="auto"/>
              <w:bottom w:val="single" w:sz="4" w:space="0" w:color="auto"/>
              <w:right w:val="single" w:sz="4" w:space="0" w:color="auto"/>
            </w:tcBorders>
            <w:noWrap/>
          </w:tcPr>
          <w:p w:rsidR="00300EEF" w:rsidRDefault="00300EEF">
            <w:pPr>
              <w:jc w:val="center"/>
              <w:rPr>
                <w:rFonts w:hAnsi="宋体" w:cs="仿宋"/>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416" w:type="dxa"/>
            <w:tcBorders>
              <w:top w:val="single" w:sz="4" w:space="0" w:color="auto"/>
              <w:left w:val="single" w:sz="4" w:space="0" w:color="auto"/>
              <w:bottom w:val="single" w:sz="4" w:space="0" w:color="auto"/>
              <w:right w:val="single" w:sz="4" w:space="0" w:color="auto"/>
            </w:tcBorders>
            <w:noWrap/>
          </w:tcPr>
          <w:p w:rsidR="00300EEF" w:rsidRDefault="00300EEF">
            <w:pPr>
              <w:jc w:val="center"/>
              <w:rPr>
                <w:rFonts w:hAnsi="宋体" w:cs="仿宋"/>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36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809" w:type="dxa"/>
            <w:tcBorders>
              <w:top w:val="single" w:sz="4" w:space="0" w:color="auto"/>
              <w:left w:val="single" w:sz="4" w:space="0" w:color="auto"/>
              <w:bottom w:val="single" w:sz="4" w:space="0" w:color="auto"/>
              <w:right w:val="single" w:sz="12" w:space="0" w:color="auto"/>
            </w:tcBorders>
            <w:noWrap/>
            <w:vAlign w:val="center"/>
          </w:tcPr>
          <w:p w:rsidR="00300EEF" w:rsidRDefault="00300EEF">
            <w:pPr>
              <w:jc w:val="center"/>
              <w:rPr>
                <w:rFonts w:hAnsi="宋体" w:cs="仿宋"/>
                <w:szCs w:val="24"/>
              </w:rPr>
            </w:pPr>
          </w:p>
        </w:tc>
      </w:tr>
      <w:tr w:rsidR="00300EEF">
        <w:trPr>
          <w:trHeight w:hRule="exact" w:val="454"/>
          <w:jc w:val="center"/>
        </w:trPr>
        <w:tc>
          <w:tcPr>
            <w:tcW w:w="743" w:type="dxa"/>
            <w:tcBorders>
              <w:top w:val="single" w:sz="4" w:space="0" w:color="auto"/>
              <w:left w:val="single" w:sz="12" w:space="0" w:color="auto"/>
              <w:bottom w:val="single" w:sz="4" w:space="0" w:color="auto"/>
              <w:right w:val="single" w:sz="4" w:space="0" w:color="auto"/>
            </w:tcBorders>
            <w:noWrap/>
          </w:tcPr>
          <w:p w:rsidR="00300EEF" w:rsidRDefault="00300EEF">
            <w:pPr>
              <w:jc w:val="center"/>
              <w:rPr>
                <w:rFonts w:hAnsi="宋体" w:cs="仿宋"/>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416" w:type="dxa"/>
            <w:tcBorders>
              <w:top w:val="single" w:sz="4" w:space="0" w:color="auto"/>
              <w:left w:val="single" w:sz="4" w:space="0" w:color="auto"/>
              <w:bottom w:val="single" w:sz="4" w:space="0" w:color="auto"/>
              <w:right w:val="single" w:sz="4" w:space="0" w:color="auto"/>
            </w:tcBorders>
            <w:noWrap/>
          </w:tcPr>
          <w:p w:rsidR="00300EEF" w:rsidRDefault="00300EEF">
            <w:pPr>
              <w:jc w:val="center"/>
              <w:rPr>
                <w:rFonts w:hAnsi="宋体" w:cs="仿宋"/>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36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809" w:type="dxa"/>
            <w:tcBorders>
              <w:top w:val="single" w:sz="4" w:space="0" w:color="auto"/>
              <w:left w:val="single" w:sz="4" w:space="0" w:color="auto"/>
              <w:bottom w:val="single" w:sz="4" w:space="0" w:color="auto"/>
              <w:right w:val="single" w:sz="12" w:space="0" w:color="auto"/>
            </w:tcBorders>
            <w:noWrap/>
            <w:vAlign w:val="center"/>
          </w:tcPr>
          <w:p w:rsidR="00300EEF" w:rsidRDefault="00300EEF">
            <w:pPr>
              <w:jc w:val="center"/>
              <w:rPr>
                <w:rFonts w:hAnsi="宋体" w:cs="仿宋"/>
                <w:szCs w:val="24"/>
              </w:rPr>
            </w:pPr>
          </w:p>
        </w:tc>
      </w:tr>
      <w:tr w:rsidR="00300EEF">
        <w:trPr>
          <w:trHeight w:hRule="exact" w:val="454"/>
          <w:jc w:val="center"/>
        </w:trPr>
        <w:tc>
          <w:tcPr>
            <w:tcW w:w="743" w:type="dxa"/>
            <w:tcBorders>
              <w:top w:val="single" w:sz="4" w:space="0" w:color="auto"/>
              <w:left w:val="single" w:sz="12" w:space="0" w:color="auto"/>
              <w:bottom w:val="single" w:sz="4" w:space="0" w:color="auto"/>
              <w:right w:val="single" w:sz="4" w:space="0" w:color="auto"/>
            </w:tcBorders>
            <w:noWrap/>
          </w:tcPr>
          <w:p w:rsidR="00300EEF" w:rsidRDefault="00300EEF">
            <w:pPr>
              <w:jc w:val="center"/>
              <w:rPr>
                <w:rFonts w:hAnsi="宋体" w:cs="仿宋"/>
                <w:szCs w:val="24"/>
              </w:rPr>
            </w:pPr>
          </w:p>
        </w:tc>
        <w:tc>
          <w:tcPr>
            <w:tcW w:w="124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416" w:type="dxa"/>
            <w:tcBorders>
              <w:top w:val="single" w:sz="4" w:space="0" w:color="auto"/>
              <w:left w:val="single" w:sz="4" w:space="0" w:color="auto"/>
              <w:bottom w:val="single" w:sz="4" w:space="0" w:color="auto"/>
              <w:right w:val="single" w:sz="4" w:space="0" w:color="auto"/>
            </w:tcBorders>
            <w:noWrap/>
          </w:tcPr>
          <w:p w:rsidR="00300EEF" w:rsidRDefault="00300EEF">
            <w:pPr>
              <w:jc w:val="center"/>
              <w:rPr>
                <w:rFonts w:hAnsi="宋体" w:cs="仿宋"/>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1363" w:type="dxa"/>
            <w:tcBorders>
              <w:top w:val="single" w:sz="4" w:space="0" w:color="auto"/>
              <w:left w:val="single" w:sz="4" w:space="0" w:color="auto"/>
              <w:bottom w:val="single" w:sz="4" w:space="0" w:color="auto"/>
              <w:right w:val="single" w:sz="4" w:space="0" w:color="auto"/>
            </w:tcBorders>
            <w:noWrap/>
            <w:vAlign w:val="center"/>
          </w:tcPr>
          <w:p w:rsidR="00300EEF" w:rsidRDefault="00300EEF">
            <w:pPr>
              <w:jc w:val="center"/>
              <w:rPr>
                <w:rFonts w:hAnsi="宋体" w:cs="仿宋"/>
                <w:szCs w:val="24"/>
              </w:rPr>
            </w:pPr>
          </w:p>
        </w:tc>
        <w:tc>
          <w:tcPr>
            <w:tcW w:w="809" w:type="dxa"/>
            <w:tcBorders>
              <w:top w:val="single" w:sz="4" w:space="0" w:color="auto"/>
              <w:left w:val="single" w:sz="4" w:space="0" w:color="auto"/>
              <w:bottom w:val="single" w:sz="4" w:space="0" w:color="auto"/>
              <w:right w:val="single" w:sz="12" w:space="0" w:color="auto"/>
            </w:tcBorders>
            <w:noWrap/>
            <w:vAlign w:val="center"/>
          </w:tcPr>
          <w:p w:rsidR="00300EEF" w:rsidRDefault="00300EEF">
            <w:pPr>
              <w:jc w:val="center"/>
              <w:rPr>
                <w:rFonts w:hAnsi="宋体" w:cs="仿宋"/>
                <w:szCs w:val="24"/>
              </w:rPr>
            </w:pPr>
          </w:p>
        </w:tc>
      </w:tr>
      <w:tr w:rsidR="00300EEF">
        <w:trPr>
          <w:trHeight w:hRule="exact" w:val="454"/>
          <w:jc w:val="center"/>
        </w:trPr>
        <w:tc>
          <w:tcPr>
            <w:tcW w:w="743" w:type="dxa"/>
            <w:tcBorders>
              <w:top w:val="single" w:sz="4" w:space="0" w:color="auto"/>
              <w:left w:val="single" w:sz="12" w:space="0" w:color="auto"/>
              <w:bottom w:val="single" w:sz="12" w:space="0" w:color="auto"/>
              <w:right w:val="single" w:sz="4" w:space="0" w:color="auto"/>
            </w:tcBorders>
            <w:noWrap/>
          </w:tcPr>
          <w:p w:rsidR="00300EEF" w:rsidRDefault="007618FC">
            <w:pPr>
              <w:jc w:val="center"/>
              <w:rPr>
                <w:rFonts w:hAnsi="宋体" w:cs="仿宋"/>
                <w:szCs w:val="24"/>
              </w:rPr>
            </w:pPr>
            <w:r>
              <w:rPr>
                <w:rFonts w:hAnsi="宋体" w:cs="仿宋" w:hint="eastAsia"/>
                <w:szCs w:val="24"/>
              </w:rPr>
              <w:t>……</w:t>
            </w:r>
          </w:p>
        </w:tc>
        <w:tc>
          <w:tcPr>
            <w:tcW w:w="1243" w:type="dxa"/>
            <w:tcBorders>
              <w:top w:val="single" w:sz="4" w:space="0" w:color="auto"/>
              <w:left w:val="single" w:sz="4" w:space="0" w:color="auto"/>
              <w:bottom w:val="single" w:sz="12" w:space="0" w:color="auto"/>
              <w:right w:val="single" w:sz="4" w:space="0" w:color="auto"/>
            </w:tcBorders>
            <w:noWrap/>
            <w:vAlign w:val="center"/>
          </w:tcPr>
          <w:p w:rsidR="00300EEF" w:rsidRDefault="00300EEF">
            <w:pPr>
              <w:jc w:val="center"/>
              <w:rPr>
                <w:rFonts w:hAnsi="宋体" w:cs="仿宋"/>
                <w:szCs w:val="24"/>
              </w:rPr>
            </w:pPr>
          </w:p>
        </w:tc>
        <w:tc>
          <w:tcPr>
            <w:tcW w:w="1416" w:type="dxa"/>
            <w:tcBorders>
              <w:top w:val="single" w:sz="4" w:space="0" w:color="auto"/>
              <w:left w:val="single" w:sz="4" w:space="0" w:color="auto"/>
              <w:bottom w:val="single" w:sz="12" w:space="0" w:color="auto"/>
              <w:right w:val="single" w:sz="4" w:space="0" w:color="auto"/>
            </w:tcBorders>
            <w:noWrap/>
          </w:tcPr>
          <w:p w:rsidR="00300EEF" w:rsidRDefault="00300EEF">
            <w:pPr>
              <w:jc w:val="center"/>
              <w:rPr>
                <w:rFonts w:hAnsi="宋体" w:cs="仿宋"/>
                <w:szCs w:val="24"/>
              </w:rPr>
            </w:pPr>
          </w:p>
        </w:tc>
        <w:tc>
          <w:tcPr>
            <w:tcW w:w="1701" w:type="dxa"/>
            <w:tcBorders>
              <w:top w:val="single" w:sz="4" w:space="0" w:color="auto"/>
              <w:left w:val="single" w:sz="4" w:space="0" w:color="auto"/>
              <w:bottom w:val="single" w:sz="12" w:space="0" w:color="auto"/>
              <w:right w:val="single" w:sz="4" w:space="0" w:color="auto"/>
            </w:tcBorders>
            <w:noWrap/>
            <w:vAlign w:val="center"/>
          </w:tcPr>
          <w:p w:rsidR="00300EEF" w:rsidRDefault="00300EEF">
            <w:pPr>
              <w:jc w:val="center"/>
              <w:rPr>
                <w:rFonts w:hAnsi="宋体" w:cs="仿宋"/>
                <w:szCs w:val="24"/>
              </w:rPr>
            </w:pPr>
          </w:p>
        </w:tc>
        <w:tc>
          <w:tcPr>
            <w:tcW w:w="2268" w:type="dxa"/>
            <w:tcBorders>
              <w:top w:val="single" w:sz="4" w:space="0" w:color="auto"/>
              <w:left w:val="single" w:sz="4" w:space="0" w:color="auto"/>
              <w:bottom w:val="single" w:sz="12" w:space="0" w:color="auto"/>
              <w:right w:val="single" w:sz="4" w:space="0" w:color="auto"/>
            </w:tcBorders>
            <w:noWrap/>
            <w:vAlign w:val="center"/>
          </w:tcPr>
          <w:p w:rsidR="00300EEF" w:rsidRDefault="00300EEF">
            <w:pPr>
              <w:jc w:val="center"/>
              <w:rPr>
                <w:rFonts w:hAnsi="宋体" w:cs="仿宋"/>
                <w:szCs w:val="24"/>
              </w:rPr>
            </w:pPr>
          </w:p>
        </w:tc>
        <w:tc>
          <w:tcPr>
            <w:tcW w:w="1363" w:type="dxa"/>
            <w:tcBorders>
              <w:top w:val="single" w:sz="4" w:space="0" w:color="auto"/>
              <w:left w:val="single" w:sz="4" w:space="0" w:color="auto"/>
              <w:bottom w:val="single" w:sz="12" w:space="0" w:color="auto"/>
              <w:right w:val="single" w:sz="4" w:space="0" w:color="auto"/>
            </w:tcBorders>
            <w:noWrap/>
            <w:vAlign w:val="center"/>
          </w:tcPr>
          <w:p w:rsidR="00300EEF" w:rsidRDefault="00300EEF">
            <w:pPr>
              <w:jc w:val="center"/>
              <w:rPr>
                <w:rFonts w:hAnsi="宋体" w:cs="仿宋"/>
                <w:szCs w:val="24"/>
              </w:rPr>
            </w:pPr>
          </w:p>
        </w:tc>
        <w:tc>
          <w:tcPr>
            <w:tcW w:w="809" w:type="dxa"/>
            <w:tcBorders>
              <w:top w:val="single" w:sz="4" w:space="0" w:color="auto"/>
              <w:left w:val="single" w:sz="4" w:space="0" w:color="auto"/>
              <w:bottom w:val="single" w:sz="12" w:space="0" w:color="auto"/>
              <w:right w:val="single" w:sz="12" w:space="0" w:color="auto"/>
            </w:tcBorders>
            <w:noWrap/>
            <w:vAlign w:val="center"/>
          </w:tcPr>
          <w:p w:rsidR="00300EEF" w:rsidRDefault="00300EEF">
            <w:pPr>
              <w:jc w:val="center"/>
              <w:rPr>
                <w:rFonts w:hAnsi="宋体" w:cs="仿宋"/>
                <w:szCs w:val="24"/>
              </w:rPr>
            </w:pPr>
          </w:p>
        </w:tc>
      </w:tr>
    </w:tbl>
    <w:p w:rsidR="00300EEF" w:rsidRDefault="00300EEF">
      <w:pPr>
        <w:spacing w:line="360" w:lineRule="auto"/>
        <w:rPr>
          <w:rFonts w:hAnsi="宋体" w:cs="仿宋"/>
          <w:szCs w:val="24"/>
        </w:rPr>
      </w:pPr>
    </w:p>
    <w:p w:rsidR="00300EEF" w:rsidRDefault="007618FC">
      <w:pPr>
        <w:spacing w:line="360" w:lineRule="auto"/>
        <w:ind w:firstLineChars="200" w:firstLine="480"/>
        <w:rPr>
          <w:rFonts w:hAnsi="宋体" w:cs="仿宋"/>
          <w:sz w:val="24"/>
          <w:szCs w:val="24"/>
        </w:rPr>
      </w:pPr>
      <w:r>
        <w:rPr>
          <w:rFonts w:hAnsi="宋体" w:cs="仿宋" w:hint="eastAsia"/>
          <w:sz w:val="24"/>
          <w:szCs w:val="24"/>
        </w:rPr>
        <w:t>1</w:t>
      </w:r>
      <w:r>
        <w:rPr>
          <w:rFonts w:hAnsi="宋体" w:cs="仿宋" w:hint="eastAsia"/>
          <w:sz w:val="24"/>
          <w:szCs w:val="24"/>
        </w:rPr>
        <w:t>、供应商不能简单照搬照抄采购单位项目需求说明中的技术要求，必须作实事求是的响应。如照搬照抄项目需求说明中的技术要求的，中标后供应商在同采购单位签订合同和履约环节中不得提出异议，一切后果和损失由中标供应商承担。如供应商提供的货物和服务同采购单位提出的项目需求说明中的技术要求不同的，必须在《技术响应一览表》上明示，如不明示的视同完全响应。</w:t>
      </w:r>
    </w:p>
    <w:p w:rsidR="00300EEF" w:rsidRDefault="007618FC">
      <w:pPr>
        <w:snapToGrid w:val="0"/>
        <w:spacing w:line="360" w:lineRule="auto"/>
        <w:ind w:firstLineChars="200" w:firstLine="480"/>
        <w:contextualSpacing/>
        <w:rPr>
          <w:rFonts w:hAnsi="宋体" w:cs="仿宋"/>
          <w:sz w:val="24"/>
          <w:szCs w:val="24"/>
        </w:rPr>
      </w:pPr>
      <w:r>
        <w:rPr>
          <w:rFonts w:hAnsi="宋体" w:cs="仿宋" w:hint="eastAsia"/>
          <w:sz w:val="24"/>
          <w:szCs w:val="24"/>
        </w:rPr>
        <w:t>2</w:t>
      </w:r>
      <w:r>
        <w:rPr>
          <w:rFonts w:hAnsi="宋体" w:cs="仿宋" w:hint="eastAsia"/>
          <w:sz w:val="24"/>
          <w:szCs w:val="24"/>
        </w:rPr>
        <w:t>、该表不作为投标供应商对所投标的物关于技术要求等详细描述和说明的替代。</w:t>
      </w:r>
    </w:p>
    <w:p w:rsidR="00300EEF" w:rsidRDefault="007618FC">
      <w:pPr>
        <w:snapToGrid w:val="0"/>
        <w:spacing w:line="360" w:lineRule="auto"/>
        <w:ind w:firstLineChars="200" w:firstLine="480"/>
        <w:contextualSpacing/>
        <w:rPr>
          <w:rFonts w:hAnsi="宋体" w:cs="仿宋"/>
          <w:sz w:val="24"/>
          <w:szCs w:val="24"/>
        </w:rPr>
      </w:pPr>
      <w:r>
        <w:rPr>
          <w:rFonts w:hAnsi="宋体" w:cs="仿宋" w:hint="eastAsia"/>
          <w:sz w:val="24"/>
          <w:szCs w:val="24"/>
        </w:rPr>
        <w:t>3</w:t>
      </w:r>
      <w:r>
        <w:rPr>
          <w:rFonts w:hAnsi="宋体" w:cs="仿宋" w:hint="eastAsia"/>
          <w:sz w:val="24"/>
          <w:szCs w:val="24"/>
        </w:rPr>
        <w:t>、投标供应商如果虚假响应，将承担一切可能的风险。</w:t>
      </w:r>
    </w:p>
    <w:p w:rsidR="00300EEF" w:rsidRDefault="007618FC">
      <w:pPr>
        <w:snapToGrid w:val="0"/>
        <w:spacing w:line="360" w:lineRule="auto"/>
        <w:ind w:firstLineChars="200" w:firstLine="480"/>
        <w:contextualSpacing/>
        <w:rPr>
          <w:rFonts w:hAnsi="宋体" w:cs="仿宋"/>
          <w:sz w:val="24"/>
          <w:szCs w:val="24"/>
        </w:rPr>
      </w:pPr>
      <w:r>
        <w:rPr>
          <w:rFonts w:hAnsi="宋体" w:cs="仿宋" w:hint="eastAsia"/>
          <w:sz w:val="24"/>
          <w:szCs w:val="24"/>
        </w:rPr>
        <w:t>4</w:t>
      </w:r>
      <w:r>
        <w:rPr>
          <w:rFonts w:hAnsi="宋体" w:cs="仿宋" w:hint="eastAsia"/>
          <w:sz w:val="24"/>
          <w:szCs w:val="24"/>
        </w:rPr>
        <w:t>、投标供应商若提供其他增值服务，可以在表中自</w:t>
      </w:r>
      <w:r>
        <w:rPr>
          <w:rFonts w:hAnsi="宋体" w:cs="仿宋" w:hint="eastAsia"/>
          <w:sz w:val="24"/>
          <w:szCs w:val="24"/>
        </w:rPr>
        <w:t>行据实填写。</w:t>
      </w:r>
    </w:p>
    <w:p w:rsidR="00300EEF" w:rsidRDefault="007618FC">
      <w:pPr>
        <w:snapToGrid w:val="0"/>
        <w:spacing w:line="360" w:lineRule="auto"/>
        <w:ind w:firstLineChars="200" w:firstLine="480"/>
        <w:contextualSpacing/>
        <w:rPr>
          <w:rFonts w:hAnsi="宋体" w:cs="仿宋"/>
          <w:sz w:val="24"/>
          <w:szCs w:val="24"/>
        </w:rPr>
      </w:pPr>
      <w:r>
        <w:rPr>
          <w:rFonts w:hAnsi="宋体" w:cs="仿宋" w:hint="eastAsia"/>
          <w:sz w:val="24"/>
          <w:szCs w:val="24"/>
        </w:rPr>
        <w:t>5</w:t>
      </w:r>
      <w:r>
        <w:rPr>
          <w:rFonts w:hAnsi="宋体" w:cs="仿宋" w:hint="eastAsia"/>
          <w:sz w:val="24"/>
          <w:szCs w:val="24"/>
        </w:rPr>
        <w:t>、所投品牌型号，必须确定、唯一。</w:t>
      </w:r>
    </w:p>
    <w:p w:rsidR="00300EEF" w:rsidRDefault="007618FC">
      <w:pPr>
        <w:spacing w:line="360" w:lineRule="auto"/>
        <w:ind w:firstLineChars="650" w:firstLine="1560"/>
        <w:rPr>
          <w:rFonts w:hAnsi="宋体" w:cs="仿宋"/>
          <w:sz w:val="24"/>
          <w:szCs w:val="24"/>
        </w:rPr>
      </w:pPr>
      <w:r>
        <w:rPr>
          <w:rFonts w:hAnsi="宋体" w:cs="仿宋" w:hint="eastAsia"/>
          <w:sz w:val="24"/>
          <w:szCs w:val="24"/>
        </w:rPr>
        <w:t>供应商：（加盖公章）</w:t>
      </w:r>
    </w:p>
    <w:p w:rsidR="00300EEF" w:rsidRDefault="007618FC">
      <w:pPr>
        <w:spacing w:line="360" w:lineRule="auto"/>
        <w:ind w:firstLineChars="650" w:firstLine="1560"/>
        <w:rPr>
          <w:rFonts w:hAnsi="宋体" w:cs="仿宋"/>
          <w:sz w:val="24"/>
          <w:szCs w:val="24"/>
        </w:rPr>
      </w:pPr>
      <w:r>
        <w:rPr>
          <w:rFonts w:hAnsi="宋体" w:cs="仿宋" w:hint="eastAsia"/>
          <w:sz w:val="24"/>
          <w:szCs w:val="24"/>
        </w:rPr>
        <w:t>法定代表人或被授权人：（签字或盖章）</w:t>
      </w:r>
    </w:p>
    <w:p w:rsidR="00300EEF" w:rsidRDefault="007618FC">
      <w:pPr>
        <w:snapToGrid w:val="0"/>
        <w:spacing w:line="520" w:lineRule="exact"/>
        <w:jc w:val="center"/>
        <w:outlineLvl w:val="4"/>
        <w:rPr>
          <w:rFonts w:hAnsi="宋体" w:cs="仿宋"/>
          <w:sz w:val="24"/>
          <w:szCs w:val="24"/>
        </w:rPr>
      </w:pPr>
      <w:r>
        <w:rPr>
          <w:rFonts w:hAnsi="宋体" w:cs="仿宋" w:hint="eastAsia"/>
          <w:sz w:val="24"/>
          <w:szCs w:val="24"/>
        </w:rPr>
        <w:t>年月日</w:t>
      </w:r>
    </w:p>
    <w:p w:rsidR="00300EEF" w:rsidRDefault="00300EEF">
      <w:pPr>
        <w:snapToGrid w:val="0"/>
        <w:spacing w:line="400" w:lineRule="exact"/>
        <w:contextualSpacing/>
        <w:rPr>
          <w:rFonts w:eastAsia="方正黑体_GBK"/>
          <w:sz w:val="32"/>
          <w:szCs w:val="32"/>
        </w:rPr>
      </w:pPr>
    </w:p>
    <w:p w:rsidR="00300EEF" w:rsidRDefault="00300EEF">
      <w:pPr>
        <w:pStyle w:val="UserStyle0"/>
        <w:ind w:firstLine="420"/>
      </w:pPr>
    </w:p>
    <w:p w:rsidR="00300EEF" w:rsidRDefault="00300EEF"/>
    <w:p w:rsidR="00300EEF" w:rsidRDefault="00300EEF">
      <w:pPr>
        <w:pStyle w:val="UserStyle0"/>
        <w:ind w:firstLine="420"/>
      </w:pPr>
    </w:p>
    <w:p w:rsidR="00300EEF" w:rsidRDefault="00300EEF">
      <w:pPr>
        <w:snapToGrid w:val="0"/>
        <w:spacing w:line="440" w:lineRule="exact"/>
        <w:jc w:val="left"/>
        <w:rPr>
          <w:rFonts w:ascii="宋体" w:hAnsi="宋体" w:cs="宋体"/>
          <w:sz w:val="24"/>
          <w:szCs w:val="24"/>
        </w:rPr>
      </w:pPr>
    </w:p>
    <w:p w:rsidR="00300EEF" w:rsidRDefault="00300EEF">
      <w:pPr>
        <w:overflowPunct w:val="0"/>
        <w:adjustRightInd w:val="0"/>
        <w:spacing w:line="360" w:lineRule="auto"/>
        <w:jc w:val="left"/>
        <w:textAlignment w:val="baseline"/>
        <w:rPr>
          <w:rFonts w:ascii="宋体" w:hAnsi="宋体" w:cs="宋体"/>
          <w:b/>
          <w:sz w:val="24"/>
          <w:szCs w:val="24"/>
        </w:rPr>
      </w:pPr>
    </w:p>
    <w:p w:rsidR="00300EEF" w:rsidRDefault="007618FC">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lastRenderedPageBreak/>
        <w:t>三、商务报价响应文件相关的格式文件及表格</w:t>
      </w:r>
    </w:p>
    <w:p w:rsidR="00300EEF" w:rsidRDefault="00300EEF">
      <w:pPr>
        <w:snapToGrid w:val="0"/>
        <w:spacing w:line="520" w:lineRule="exact"/>
        <w:jc w:val="center"/>
        <w:outlineLvl w:val="3"/>
        <w:rPr>
          <w:rFonts w:ascii="宋体" w:hAnsi="宋体" w:cs="宋体"/>
          <w:sz w:val="24"/>
          <w:szCs w:val="24"/>
        </w:rPr>
      </w:pPr>
    </w:p>
    <w:p w:rsidR="00300EEF" w:rsidRDefault="007618FC">
      <w:pPr>
        <w:numPr>
          <w:ilvl w:val="0"/>
          <w:numId w:val="2"/>
        </w:numPr>
        <w:snapToGrid w:val="0"/>
        <w:spacing w:line="520" w:lineRule="exact"/>
        <w:jc w:val="center"/>
        <w:outlineLvl w:val="3"/>
        <w:rPr>
          <w:b/>
          <w:bCs/>
          <w:sz w:val="24"/>
          <w:szCs w:val="24"/>
        </w:rPr>
      </w:pPr>
      <w:r>
        <w:rPr>
          <w:rFonts w:cs="宋体" w:hint="eastAsia"/>
          <w:b/>
          <w:bCs/>
          <w:sz w:val="24"/>
          <w:szCs w:val="24"/>
        </w:rPr>
        <w:t>询价响应报价表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890"/>
        <w:gridCol w:w="5047"/>
        <w:gridCol w:w="1244"/>
      </w:tblGrid>
      <w:tr w:rsidR="00300EEF">
        <w:trPr>
          <w:trHeight w:val="916"/>
          <w:jc w:val="center"/>
        </w:trPr>
        <w:tc>
          <w:tcPr>
            <w:tcW w:w="2890" w:type="dxa"/>
            <w:tcBorders>
              <w:top w:val="single" w:sz="4" w:space="0" w:color="auto"/>
              <w:bottom w:val="single" w:sz="4" w:space="0" w:color="auto"/>
              <w:right w:val="single" w:sz="4" w:space="0" w:color="auto"/>
            </w:tcBorders>
            <w:vAlign w:val="center"/>
          </w:tcPr>
          <w:p w:rsidR="00300EEF" w:rsidRDefault="007618FC">
            <w:pPr>
              <w:spacing w:line="520" w:lineRule="exact"/>
              <w:ind w:left="1"/>
              <w:jc w:val="center"/>
              <w:textAlignment w:val="bottom"/>
              <w:rPr>
                <w:b/>
                <w:bCs/>
                <w:kern w:val="0"/>
                <w:sz w:val="24"/>
                <w:szCs w:val="24"/>
                <w:lang w:eastAsia="en-US"/>
              </w:rPr>
            </w:pPr>
            <w:r>
              <w:rPr>
                <w:rFonts w:cs="宋体" w:hint="eastAsia"/>
                <w:b/>
                <w:bCs/>
                <w:kern w:val="0"/>
                <w:sz w:val="24"/>
                <w:szCs w:val="24"/>
                <w:lang w:eastAsia="en-US"/>
              </w:rPr>
              <w:t>项目名称</w:t>
            </w:r>
          </w:p>
        </w:tc>
        <w:tc>
          <w:tcPr>
            <w:tcW w:w="5047" w:type="dxa"/>
            <w:tcBorders>
              <w:top w:val="single" w:sz="4" w:space="0" w:color="auto"/>
              <w:left w:val="single" w:sz="4" w:space="0" w:color="auto"/>
              <w:bottom w:val="single" w:sz="4" w:space="0" w:color="auto"/>
              <w:right w:val="single" w:sz="4" w:space="0" w:color="auto"/>
            </w:tcBorders>
            <w:vAlign w:val="center"/>
          </w:tcPr>
          <w:p w:rsidR="00300EEF" w:rsidRDefault="007618FC">
            <w:pPr>
              <w:spacing w:line="520" w:lineRule="exact"/>
              <w:ind w:left="1"/>
              <w:jc w:val="center"/>
              <w:textAlignment w:val="bottom"/>
              <w:rPr>
                <w:b/>
                <w:bCs/>
                <w:kern w:val="0"/>
                <w:sz w:val="24"/>
                <w:szCs w:val="24"/>
                <w:lang w:eastAsia="en-US"/>
              </w:rPr>
            </w:pPr>
            <w:r>
              <w:rPr>
                <w:rFonts w:cs="宋体" w:hint="eastAsia"/>
                <w:b/>
                <w:bCs/>
                <w:kern w:val="0"/>
                <w:sz w:val="24"/>
                <w:szCs w:val="24"/>
              </w:rPr>
              <w:t>询价总报</w:t>
            </w:r>
            <w:r>
              <w:rPr>
                <w:rFonts w:cs="宋体" w:hint="eastAsia"/>
                <w:b/>
                <w:bCs/>
                <w:kern w:val="0"/>
                <w:sz w:val="24"/>
                <w:szCs w:val="24"/>
                <w:lang w:eastAsia="en-US"/>
              </w:rPr>
              <w:t>价</w:t>
            </w:r>
          </w:p>
        </w:tc>
        <w:tc>
          <w:tcPr>
            <w:tcW w:w="1244" w:type="dxa"/>
            <w:tcBorders>
              <w:top w:val="single" w:sz="4" w:space="0" w:color="auto"/>
              <w:left w:val="single" w:sz="4" w:space="0" w:color="auto"/>
              <w:bottom w:val="single" w:sz="4" w:space="0" w:color="auto"/>
            </w:tcBorders>
            <w:vAlign w:val="center"/>
          </w:tcPr>
          <w:p w:rsidR="00300EEF" w:rsidRDefault="007618FC">
            <w:pPr>
              <w:spacing w:line="520" w:lineRule="exact"/>
              <w:ind w:left="1" w:hanging="1"/>
              <w:jc w:val="center"/>
              <w:textAlignment w:val="bottom"/>
              <w:rPr>
                <w:b/>
                <w:bCs/>
                <w:kern w:val="0"/>
                <w:sz w:val="24"/>
                <w:szCs w:val="24"/>
              </w:rPr>
            </w:pPr>
            <w:r>
              <w:rPr>
                <w:rFonts w:cs="宋体" w:hint="eastAsia"/>
                <w:b/>
                <w:bCs/>
                <w:kern w:val="0"/>
                <w:sz w:val="24"/>
                <w:szCs w:val="24"/>
              </w:rPr>
              <w:t>交货期</w:t>
            </w:r>
          </w:p>
        </w:tc>
      </w:tr>
      <w:tr w:rsidR="00300EEF">
        <w:trPr>
          <w:cantSplit/>
          <w:trHeight w:val="1711"/>
          <w:jc w:val="center"/>
        </w:trPr>
        <w:tc>
          <w:tcPr>
            <w:tcW w:w="2890" w:type="dxa"/>
            <w:tcBorders>
              <w:top w:val="single" w:sz="4" w:space="0" w:color="auto"/>
              <w:bottom w:val="single" w:sz="4" w:space="0" w:color="auto"/>
              <w:right w:val="single" w:sz="4" w:space="0" w:color="auto"/>
            </w:tcBorders>
            <w:vAlign w:val="center"/>
          </w:tcPr>
          <w:p w:rsidR="00300EEF" w:rsidRDefault="00300EEF">
            <w:pPr>
              <w:spacing w:line="520" w:lineRule="exact"/>
              <w:ind w:left="1"/>
              <w:jc w:val="center"/>
              <w:textAlignment w:val="bottom"/>
              <w:rPr>
                <w:b/>
                <w:bCs/>
                <w:kern w:val="0"/>
                <w:sz w:val="24"/>
                <w:szCs w:val="24"/>
              </w:rPr>
            </w:pPr>
          </w:p>
        </w:tc>
        <w:tc>
          <w:tcPr>
            <w:tcW w:w="5047" w:type="dxa"/>
            <w:tcBorders>
              <w:top w:val="single" w:sz="4" w:space="0" w:color="auto"/>
              <w:left w:val="single" w:sz="4" w:space="0" w:color="auto"/>
              <w:bottom w:val="single" w:sz="4" w:space="0" w:color="auto"/>
              <w:right w:val="single" w:sz="4" w:space="0" w:color="auto"/>
            </w:tcBorders>
            <w:vAlign w:val="center"/>
          </w:tcPr>
          <w:p w:rsidR="00300EEF" w:rsidRDefault="007618FC" w:rsidP="008C693F">
            <w:pPr>
              <w:spacing w:line="520" w:lineRule="exact"/>
              <w:ind w:left="1" w:firstLineChars="11" w:firstLine="26"/>
              <w:textAlignment w:val="bottom"/>
              <w:rPr>
                <w:b/>
                <w:bCs/>
                <w:kern w:val="0"/>
                <w:sz w:val="24"/>
                <w:szCs w:val="24"/>
                <w:u w:val="single"/>
              </w:rPr>
            </w:pPr>
            <w:r>
              <w:rPr>
                <w:rFonts w:cs="宋体" w:hint="eastAsia"/>
                <w:b/>
                <w:bCs/>
                <w:kern w:val="0"/>
                <w:sz w:val="24"/>
                <w:szCs w:val="24"/>
              </w:rPr>
              <w:t>大写：人民币</w:t>
            </w:r>
          </w:p>
          <w:p w:rsidR="00300EEF" w:rsidRDefault="007618FC" w:rsidP="008C693F">
            <w:pPr>
              <w:spacing w:line="520" w:lineRule="exact"/>
              <w:ind w:left="1" w:firstLineChars="11" w:firstLine="26"/>
              <w:textAlignment w:val="bottom"/>
              <w:rPr>
                <w:sz w:val="24"/>
                <w:szCs w:val="24"/>
                <w:u w:val="single"/>
              </w:rPr>
            </w:pPr>
            <w:r>
              <w:rPr>
                <w:rFonts w:cs="宋体" w:hint="eastAsia"/>
                <w:b/>
                <w:bCs/>
                <w:kern w:val="0"/>
                <w:sz w:val="24"/>
                <w:szCs w:val="24"/>
              </w:rPr>
              <w:t>小写：</w:t>
            </w:r>
            <w:r>
              <w:rPr>
                <w:b/>
                <w:sz w:val="24"/>
                <w:szCs w:val="24"/>
              </w:rPr>
              <w:t>¥</w:t>
            </w:r>
          </w:p>
          <w:p w:rsidR="00300EEF" w:rsidRDefault="00300EEF">
            <w:pPr>
              <w:spacing w:line="520" w:lineRule="exact"/>
              <w:ind w:left="1" w:firstLineChars="11" w:firstLine="26"/>
              <w:textAlignment w:val="bottom"/>
              <w:rPr>
                <w:kern w:val="0"/>
                <w:sz w:val="24"/>
                <w:szCs w:val="24"/>
              </w:rPr>
            </w:pPr>
          </w:p>
        </w:tc>
        <w:tc>
          <w:tcPr>
            <w:tcW w:w="1244" w:type="dxa"/>
            <w:tcBorders>
              <w:top w:val="single" w:sz="4" w:space="0" w:color="auto"/>
              <w:left w:val="single" w:sz="4" w:space="0" w:color="auto"/>
              <w:bottom w:val="single" w:sz="4" w:space="0" w:color="auto"/>
            </w:tcBorders>
            <w:vAlign w:val="center"/>
          </w:tcPr>
          <w:p w:rsidR="00300EEF" w:rsidRDefault="00300EEF">
            <w:pPr>
              <w:spacing w:line="520" w:lineRule="exact"/>
              <w:textAlignment w:val="bottom"/>
              <w:rPr>
                <w:kern w:val="0"/>
                <w:sz w:val="24"/>
                <w:szCs w:val="24"/>
              </w:rPr>
            </w:pPr>
          </w:p>
        </w:tc>
      </w:tr>
    </w:tbl>
    <w:p w:rsidR="00300EEF" w:rsidRDefault="00300EEF">
      <w:pPr>
        <w:kinsoku w:val="0"/>
        <w:topLinePunct/>
        <w:snapToGrid w:val="0"/>
        <w:spacing w:line="520" w:lineRule="exact"/>
        <w:rPr>
          <w:sz w:val="24"/>
          <w:szCs w:val="24"/>
        </w:rPr>
      </w:pPr>
    </w:p>
    <w:p w:rsidR="00300EEF" w:rsidRDefault="007618FC">
      <w:pPr>
        <w:kinsoku w:val="0"/>
        <w:topLinePunct/>
        <w:snapToGrid w:val="0"/>
        <w:spacing w:line="520" w:lineRule="exact"/>
        <w:rPr>
          <w:sz w:val="24"/>
          <w:szCs w:val="24"/>
        </w:rPr>
      </w:pPr>
      <w:r>
        <w:rPr>
          <w:rFonts w:cs="宋体" w:hint="eastAsia"/>
          <w:sz w:val="24"/>
          <w:szCs w:val="24"/>
        </w:rPr>
        <w:t>供应商：（盖章）</w:t>
      </w:r>
    </w:p>
    <w:p w:rsidR="00300EEF" w:rsidRDefault="007618FC">
      <w:pPr>
        <w:kinsoku w:val="0"/>
        <w:topLinePunct/>
        <w:snapToGrid w:val="0"/>
        <w:spacing w:line="520" w:lineRule="exact"/>
        <w:rPr>
          <w:sz w:val="24"/>
          <w:szCs w:val="24"/>
        </w:rPr>
      </w:pPr>
      <w:r>
        <w:rPr>
          <w:rFonts w:cs="宋体" w:hint="eastAsia"/>
          <w:sz w:val="24"/>
          <w:szCs w:val="24"/>
        </w:rPr>
        <w:t>法定代表人</w:t>
      </w:r>
      <w:r>
        <w:rPr>
          <w:rFonts w:ascii="宋体" w:hAnsi="宋体" w:cs="宋体" w:hint="eastAsia"/>
          <w:sz w:val="24"/>
          <w:szCs w:val="24"/>
        </w:rPr>
        <w:t>（负责人）</w:t>
      </w:r>
      <w:r>
        <w:rPr>
          <w:rFonts w:cs="宋体" w:hint="eastAsia"/>
          <w:sz w:val="24"/>
          <w:szCs w:val="24"/>
        </w:rPr>
        <w:t>或被授权人（签字或盖章）：</w:t>
      </w:r>
    </w:p>
    <w:p w:rsidR="00300EEF" w:rsidRDefault="007618FC">
      <w:pPr>
        <w:kinsoku w:val="0"/>
        <w:topLinePunct/>
        <w:snapToGrid w:val="0"/>
        <w:spacing w:line="520" w:lineRule="exact"/>
        <w:rPr>
          <w:sz w:val="24"/>
          <w:szCs w:val="24"/>
        </w:rPr>
      </w:pPr>
      <w:r>
        <w:rPr>
          <w:rFonts w:cs="宋体" w:hint="eastAsia"/>
          <w:sz w:val="24"/>
          <w:szCs w:val="24"/>
        </w:rPr>
        <w:t>日期：</w:t>
      </w:r>
    </w:p>
    <w:p w:rsidR="00300EEF" w:rsidRDefault="00300EEF">
      <w:pPr>
        <w:kinsoku w:val="0"/>
        <w:topLinePunct/>
        <w:snapToGrid w:val="0"/>
        <w:spacing w:line="520" w:lineRule="exact"/>
        <w:rPr>
          <w:sz w:val="24"/>
          <w:szCs w:val="24"/>
        </w:rPr>
      </w:pPr>
    </w:p>
    <w:p w:rsidR="00300EEF" w:rsidRDefault="007618FC">
      <w:pPr>
        <w:snapToGrid w:val="0"/>
        <w:spacing w:line="520" w:lineRule="exact"/>
        <w:ind w:firstLineChars="206" w:firstLine="496"/>
        <w:rPr>
          <w:b/>
          <w:bCs/>
          <w:sz w:val="24"/>
          <w:szCs w:val="24"/>
        </w:rPr>
      </w:pPr>
      <w:r>
        <w:rPr>
          <w:rFonts w:cs="宋体" w:hint="eastAsia"/>
          <w:b/>
          <w:bCs/>
          <w:sz w:val="24"/>
          <w:szCs w:val="24"/>
        </w:rPr>
        <w:t>注：</w:t>
      </w:r>
    </w:p>
    <w:p w:rsidR="00300EEF" w:rsidRDefault="007618FC">
      <w:pPr>
        <w:snapToGrid w:val="0"/>
        <w:spacing w:line="520" w:lineRule="exact"/>
        <w:ind w:firstLineChars="206" w:firstLine="494"/>
        <w:rPr>
          <w:sz w:val="24"/>
          <w:szCs w:val="24"/>
        </w:rPr>
      </w:pPr>
      <w:r>
        <w:rPr>
          <w:sz w:val="24"/>
          <w:szCs w:val="24"/>
        </w:rPr>
        <w:t>1</w:t>
      </w:r>
      <w:r>
        <w:rPr>
          <w:rFonts w:cs="宋体" w:hint="eastAsia"/>
          <w:sz w:val="24"/>
          <w:szCs w:val="24"/>
        </w:rPr>
        <w:t>、本表式，不得自行改动。</w:t>
      </w:r>
    </w:p>
    <w:p w:rsidR="00300EEF" w:rsidRDefault="007618FC">
      <w:pPr>
        <w:snapToGrid w:val="0"/>
        <w:spacing w:line="480" w:lineRule="exact"/>
        <w:ind w:firstLineChars="206" w:firstLine="494"/>
        <w:rPr>
          <w:rFonts w:ascii="宋体" w:hAnsi="宋体"/>
          <w:sz w:val="24"/>
          <w:szCs w:val="24"/>
        </w:rPr>
      </w:pPr>
      <w:r>
        <w:rPr>
          <w:sz w:val="24"/>
          <w:szCs w:val="24"/>
        </w:rPr>
        <w:t>2</w:t>
      </w:r>
      <w:r>
        <w:rPr>
          <w:rFonts w:cs="宋体" w:hint="eastAsia"/>
          <w:sz w:val="24"/>
          <w:szCs w:val="24"/>
        </w:rPr>
        <w:t>、</w:t>
      </w:r>
      <w:r>
        <w:rPr>
          <w:rFonts w:ascii="宋体" w:hAnsi="宋体" w:cs="宋体" w:hint="eastAsia"/>
          <w:bCs/>
          <w:sz w:val="24"/>
          <w:szCs w:val="24"/>
        </w:rPr>
        <w:t>本项目总报价（以人民币计价）应包含所有产品的材料费、运输到指定地点的装运费用（含装卸力资）、保险费、税费、售后服务、培训等的所有费用，即标的物交付使用前的所有费用以及免保期内的服务费用等包含响应询价文件采购要求的所有费用。</w:t>
      </w:r>
    </w:p>
    <w:p w:rsidR="00300EEF" w:rsidRDefault="00300EEF">
      <w:pPr>
        <w:snapToGrid w:val="0"/>
        <w:spacing w:line="480" w:lineRule="exact"/>
        <w:ind w:firstLineChars="200" w:firstLine="480"/>
        <w:rPr>
          <w:rFonts w:ascii="宋体" w:hAnsi="宋体"/>
          <w:sz w:val="24"/>
          <w:szCs w:val="24"/>
        </w:rPr>
      </w:pPr>
    </w:p>
    <w:p w:rsidR="00300EEF" w:rsidRDefault="00300EEF">
      <w:pPr>
        <w:snapToGrid w:val="0"/>
        <w:spacing w:line="480" w:lineRule="exact"/>
        <w:ind w:firstLineChars="200" w:firstLine="480"/>
        <w:rPr>
          <w:rFonts w:ascii="宋体" w:hAnsi="宋体"/>
          <w:sz w:val="24"/>
          <w:szCs w:val="24"/>
        </w:rPr>
      </w:pPr>
    </w:p>
    <w:p w:rsidR="00300EEF" w:rsidRDefault="00300EEF">
      <w:pPr>
        <w:widowControl/>
        <w:jc w:val="center"/>
        <w:rPr>
          <w:rFonts w:ascii="宋体" w:hAnsi="宋体" w:cs="宋体"/>
          <w:b/>
          <w:sz w:val="24"/>
          <w:szCs w:val="24"/>
        </w:rPr>
      </w:pPr>
    </w:p>
    <w:p w:rsidR="00300EEF" w:rsidRDefault="00300EEF">
      <w:pPr>
        <w:tabs>
          <w:tab w:val="left" w:pos="3120"/>
          <w:tab w:val="center" w:pos="4592"/>
        </w:tabs>
        <w:snapToGrid w:val="0"/>
        <w:spacing w:line="520" w:lineRule="exact"/>
        <w:jc w:val="left"/>
        <w:outlineLvl w:val="3"/>
        <w:rPr>
          <w:rFonts w:ascii="宋体"/>
          <w:sz w:val="24"/>
          <w:szCs w:val="24"/>
        </w:rPr>
      </w:pPr>
    </w:p>
    <w:p w:rsidR="00300EEF" w:rsidRDefault="00300EEF">
      <w:pPr>
        <w:pStyle w:val="a0"/>
        <w:rPr>
          <w:color w:val="auto"/>
        </w:rPr>
      </w:pPr>
    </w:p>
    <w:p w:rsidR="00300EEF" w:rsidRDefault="00300EEF"/>
    <w:p w:rsidR="00300EEF" w:rsidRDefault="00300EEF">
      <w:pPr>
        <w:pStyle w:val="a0"/>
        <w:rPr>
          <w:color w:val="auto"/>
        </w:rPr>
      </w:pPr>
    </w:p>
    <w:p w:rsidR="00300EEF" w:rsidRDefault="00300EEF"/>
    <w:p w:rsidR="00300EEF" w:rsidRDefault="00300EEF">
      <w:pPr>
        <w:pStyle w:val="a0"/>
        <w:rPr>
          <w:color w:val="auto"/>
        </w:rPr>
      </w:pPr>
    </w:p>
    <w:p w:rsidR="00300EEF" w:rsidRDefault="00300EEF"/>
    <w:p w:rsidR="00300EEF" w:rsidRDefault="00300EEF"/>
    <w:p w:rsidR="00300EEF" w:rsidRDefault="00300EEF">
      <w:pPr>
        <w:pStyle w:val="a0"/>
        <w:rPr>
          <w:color w:val="auto"/>
        </w:rPr>
      </w:pPr>
    </w:p>
    <w:p w:rsidR="00300EEF" w:rsidRDefault="007618FC">
      <w:pPr>
        <w:numPr>
          <w:ilvl w:val="0"/>
          <w:numId w:val="2"/>
        </w:numPr>
        <w:snapToGrid w:val="0"/>
        <w:spacing w:line="520" w:lineRule="exact"/>
        <w:jc w:val="center"/>
        <w:outlineLvl w:val="3"/>
        <w:rPr>
          <w:rFonts w:cs="宋体"/>
          <w:b/>
          <w:bCs/>
          <w:sz w:val="24"/>
          <w:szCs w:val="24"/>
        </w:rPr>
      </w:pPr>
      <w:r>
        <w:rPr>
          <w:rFonts w:cs="宋体" w:hint="eastAsia"/>
          <w:b/>
          <w:bCs/>
          <w:sz w:val="24"/>
          <w:szCs w:val="24"/>
        </w:rPr>
        <w:lastRenderedPageBreak/>
        <w:t>询价响应报价明细表</w:t>
      </w:r>
    </w:p>
    <w:p w:rsidR="00300EEF" w:rsidRDefault="00300EEF">
      <w:pPr>
        <w:pStyle w:val="a0"/>
        <w:rPr>
          <w:color w:val="auto"/>
        </w:rPr>
      </w:pPr>
    </w:p>
    <w:tbl>
      <w:tblPr>
        <w:tblStyle w:val="af0"/>
        <w:tblW w:w="9606" w:type="dxa"/>
        <w:tblLook w:val="04A0"/>
      </w:tblPr>
      <w:tblGrid>
        <w:gridCol w:w="808"/>
        <w:gridCol w:w="2844"/>
        <w:gridCol w:w="1559"/>
        <w:gridCol w:w="1276"/>
        <w:gridCol w:w="992"/>
        <w:gridCol w:w="993"/>
        <w:gridCol w:w="1134"/>
      </w:tblGrid>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序号</w:t>
            </w:r>
          </w:p>
        </w:tc>
        <w:tc>
          <w:tcPr>
            <w:tcW w:w="2844"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项目名称</w:t>
            </w:r>
          </w:p>
        </w:tc>
        <w:tc>
          <w:tcPr>
            <w:tcW w:w="1559"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技术参数</w:t>
            </w:r>
          </w:p>
        </w:tc>
        <w:tc>
          <w:tcPr>
            <w:tcW w:w="1276" w:type="dxa"/>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品牌型号</w:t>
            </w: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数量</w:t>
            </w:r>
          </w:p>
        </w:tc>
        <w:tc>
          <w:tcPr>
            <w:tcW w:w="993"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单价</w:t>
            </w:r>
          </w:p>
        </w:tc>
        <w:tc>
          <w:tcPr>
            <w:tcW w:w="1134" w:type="dxa"/>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小计</w:t>
            </w: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844"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固态硬盘</w:t>
            </w:r>
          </w:p>
        </w:tc>
        <w:tc>
          <w:tcPr>
            <w:tcW w:w="1559" w:type="dxa"/>
            <w:vAlign w:val="center"/>
          </w:tcPr>
          <w:p w:rsidR="00300EEF" w:rsidRDefault="00300EEF">
            <w:pPr>
              <w:spacing w:line="360" w:lineRule="exact"/>
              <w:jc w:val="left"/>
              <w:rPr>
                <w:rFonts w:asciiTheme="minorEastAsia" w:eastAsiaTheme="minorEastAsia" w:hAnsiTheme="minorEastAsia"/>
                <w:sz w:val="24"/>
                <w:szCs w:val="24"/>
              </w:rPr>
            </w:pPr>
          </w:p>
        </w:tc>
        <w:tc>
          <w:tcPr>
            <w:tcW w:w="1276" w:type="dxa"/>
          </w:tcPr>
          <w:p w:rsidR="00300EEF" w:rsidRDefault="00300EEF">
            <w:pPr>
              <w:spacing w:line="360" w:lineRule="exact"/>
              <w:jc w:val="center"/>
              <w:rPr>
                <w:rFonts w:asciiTheme="minorEastAsia" w:eastAsiaTheme="minorEastAsia" w:hAnsiTheme="minorEastAsia"/>
                <w:sz w:val="24"/>
                <w:szCs w:val="24"/>
              </w:rPr>
            </w:pP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55</w:t>
            </w:r>
            <w:r>
              <w:rPr>
                <w:rFonts w:asciiTheme="minorEastAsia" w:eastAsiaTheme="minorEastAsia" w:hAnsiTheme="minorEastAsia" w:hint="eastAsia"/>
                <w:sz w:val="24"/>
                <w:szCs w:val="24"/>
              </w:rPr>
              <w:t>只</w:t>
            </w:r>
          </w:p>
        </w:tc>
        <w:tc>
          <w:tcPr>
            <w:tcW w:w="993" w:type="dxa"/>
            <w:vAlign w:val="center"/>
          </w:tcPr>
          <w:p w:rsidR="00300EEF" w:rsidRDefault="00300EEF">
            <w:pPr>
              <w:spacing w:line="360" w:lineRule="exact"/>
              <w:jc w:val="center"/>
              <w:rPr>
                <w:rFonts w:asciiTheme="minorEastAsia" w:eastAsiaTheme="minorEastAsia" w:hAnsiTheme="minorEastAsia"/>
                <w:sz w:val="24"/>
                <w:szCs w:val="24"/>
              </w:rPr>
            </w:pPr>
          </w:p>
        </w:tc>
        <w:tc>
          <w:tcPr>
            <w:tcW w:w="1134" w:type="dxa"/>
          </w:tcPr>
          <w:p w:rsidR="00300EEF" w:rsidRDefault="00300EEF">
            <w:pPr>
              <w:spacing w:line="360" w:lineRule="exact"/>
              <w:jc w:val="center"/>
              <w:rPr>
                <w:rFonts w:asciiTheme="minorEastAsia" w:eastAsiaTheme="minorEastAsia" w:hAnsiTheme="minorEastAsia"/>
                <w:sz w:val="24"/>
                <w:szCs w:val="24"/>
              </w:rPr>
            </w:pP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844"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台式机内存</w:t>
            </w:r>
          </w:p>
        </w:tc>
        <w:tc>
          <w:tcPr>
            <w:tcW w:w="1559" w:type="dxa"/>
            <w:vAlign w:val="center"/>
          </w:tcPr>
          <w:p w:rsidR="00300EEF" w:rsidRDefault="00300EEF">
            <w:pPr>
              <w:spacing w:line="360" w:lineRule="exact"/>
              <w:jc w:val="left"/>
              <w:rPr>
                <w:rFonts w:asciiTheme="minorEastAsia" w:eastAsiaTheme="minorEastAsia" w:hAnsiTheme="minorEastAsia"/>
                <w:sz w:val="24"/>
                <w:szCs w:val="24"/>
              </w:rPr>
            </w:pPr>
          </w:p>
        </w:tc>
        <w:tc>
          <w:tcPr>
            <w:tcW w:w="1276" w:type="dxa"/>
          </w:tcPr>
          <w:p w:rsidR="00300EEF" w:rsidRDefault="00300EEF">
            <w:pPr>
              <w:spacing w:line="360" w:lineRule="exact"/>
              <w:jc w:val="center"/>
              <w:rPr>
                <w:rFonts w:asciiTheme="minorEastAsia" w:eastAsiaTheme="minorEastAsia" w:hAnsiTheme="minorEastAsia"/>
                <w:sz w:val="24"/>
                <w:szCs w:val="24"/>
              </w:rPr>
            </w:pP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根</w:t>
            </w:r>
          </w:p>
        </w:tc>
        <w:tc>
          <w:tcPr>
            <w:tcW w:w="993" w:type="dxa"/>
            <w:vAlign w:val="center"/>
          </w:tcPr>
          <w:p w:rsidR="00300EEF" w:rsidRDefault="00300EEF">
            <w:pPr>
              <w:spacing w:line="360" w:lineRule="exact"/>
              <w:jc w:val="center"/>
              <w:rPr>
                <w:rFonts w:asciiTheme="minorEastAsia" w:eastAsiaTheme="minorEastAsia" w:hAnsiTheme="minorEastAsia"/>
                <w:sz w:val="24"/>
                <w:szCs w:val="24"/>
              </w:rPr>
            </w:pPr>
          </w:p>
        </w:tc>
        <w:tc>
          <w:tcPr>
            <w:tcW w:w="1134" w:type="dxa"/>
          </w:tcPr>
          <w:p w:rsidR="00300EEF" w:rsidRDefault="00300EEF">
            <w:pPr>
              <w:spacing w:line="360" w:lineRule="exact"/>
              <w:jc w:val="center"/>
              <w:rPr>
                <w:rFonts w:asciiTheme="minorEastAsia" w:eastAsiaTheme="minorEastAsia" w:hAnsiTheme="minorEastAsia"/>
                <w:sz w:val="24"/>
                <w:szCs w:val="24"/>
              </w:rPr>
            </w:pP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2844"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地槽</w:t>
            </w:r>
            <w:r>
              <w:rPr>
                <w:rFonts w:asciiTheme="minorEastAsia" w:eastAsiaTheme="minorEastAsia" w:hAnsiTheme="minorEastAsia" w:hint="eastAsia"/>
                <w:sz w:val="24"/>
                <w:szCs w:val="24"/>
              </w:rPr>
              <w:t xml:space="preserve"> </w:t>
            </w:r>
          </w:p>
        </w:tc>
        <w:tc>
          <w:tcPr>
            <w:tcW w:w="1559" w:type="dxa"/>
            <w:vAlign w:val="center"/>
          </w:tcPr>
          <w:p w:rsidR="00300EEF" w:rsidRDefault="00300EEF">
            <w:pPr>
              <w:spacing w:line="360" w:lineRule="exact"/>
              <w:jc w:val="left"/>
              <w:rPr>
                <w:rFonts w:asciiTheme="minorEastAsia" w:eastAsiaTheme="minorEastAsia" w:hAnsiTheme="minorEastAsia"/>
                <w:sz w:val="24"/>
                <w:szCs w:val="24"/>
              </w:rPr>
            </w:pPr>
          </w:p>
        </w:tc>
        <w:tc>
          <w:tcPr>
            <w:tcW w:w="1276" w:type="dxa"/>
          </w:tcPr>
          <w:p w:rsidR="00300EEF" w:rsidRDefault="00300EEF">
            <w:pPr>
              <w:spacing w:line="360" w:lineRule="exact"/>
              <w:jc w:val="center"/>
              <w:rPr>
                <w:rFonts w:asciiTheme="minorEastAsia" w:eastAsiaTheme="minorEastAsia" w:hAnsiTheme="minorEastAsia"/>
                <w:sz w:val="24"/>
                <w:szCs w:val="24"/>
              </w:rPr>
            </w:pP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米</w:t>
            </w:r>
          </w:p>
        </w:tc>
        <w:tc>
          <w:tcPr>
            <w:tcW w:w="993" w:type="dxa"/>
            <w:vAlign w:val="center"/>
          </w:tcPr>
          <w:p w:rsidR="00300EEF" w:rsidRDefault="00300EEF">
            <w:pPr>
              <w:spacing w:line="360" w:lineRule="exact"/>
              <w:jc w:val="center"/>
              <w:rPr>
                <w:rFonts w:asciiTheme="minorEastAsia" w:eastAsiaTheme="minorEastAsia" w:hAnsiTheme="minorEastAsia"/>
                <w:sz w:val="24"/>
                <w:szCs w:val="24"/>
              </w:rPr>
            </w:pPr>
          </w:p>
        </w:tc>
        <w:tc>
          <w:tcPr>
            <w:tcW w:w="1134" w:type="dxa"/>
          </w:tcPr>
          <w:p w:rsidR="00300EEF" w:rsidRDefault="00300EEF">
            <w:pPr>
              <w:spacing w:line="360" w:lineRule="exact"/>
              <w:jc w:val="center"/>
              <w:rPr>
                <w:rFonts w:asciiTheme="minorEastAsia" w:eastAsiaTheme="minorEastAsia" w:hAnsiTheme="minorEastAsia"/>
                <w:sz w:val="24"/>
                <w:szCs w:val="24"/>
              </w:rPr>
            </w:pP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2844"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千兆交换机</w:t>
            </w:r>
          </w:p>
        </w:tc>
        <w:tc>
          <w:tcPr>
            <w:tcW w:w="1559" w:type="dxa"/>
            <w:vAlign w:val="center"/>
          </w:tcPr>
          <w:p w:rsidR="00300EEF" w:rsidRDefault="00300EEF">
            <w:pPr>
              <w:spacing w:line="360" w:lineRule="exact"/>
              <w:jc w:val="left"/>
              <w:rPr>
                <w:rFonts w:asciiTheme="minorEastAsia" w:eastAsiaTheme="minorEastAsia" w:hAnsiTheme="minorEastAsia"/>
                <w:sz w:val="24"/>
                <w:szCs w:val="24"/>
              </w:rPr>
            </w:pPr>
          </w:p>
        </w:tc>
        <w:tc>
          <w:tcPr>
            <w:tcW w:w="1276" w:type="dxa"/>
          </w:tcPr>
          <w:p w:rsidR="00300EEF" w:rsidRDefault="00300EEF">
            <w:pPr>
              <w:spacing w:line="360" w:lineRule="exact"/>
              <w:jc w:val="center"/>
              <w:rPr>
                <w:rFonts w:asciiTheme="minorEastAsia" w:eastAsiaTheme="minorEastAsia" w:hAnsiTheme="minorEastAsia"/>
                <w:sz w:val="24"/>
                <w:szCs w:val="24"/>
              </w:rPr>
            </w:pP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台</w:t>
            </w:r>
          </w:p>
        </w:tc>
        <w:tc>
          <w:tcPr>
            <w:tcW w:w="993" w:type="dxa"/>
            <w:vAlign w:val="center"/>
          </w:tcPr>
          <w:p w:rsidR="00300EEF" w:rsidRDefault="00300EEF">
            <w:pPr>
              <w:spacing w:line="360" w:lineRule="exact"/>
              <w:jc w:val="center"/>
              <w:rPr>
                <w:rFonts w:asciiTheme="minorEastAsia" w:eastAsiaTheme="minorEastAsia" w:hAnsiTheme="minorEastAsia"/>
                <w:szCs w:val="21"/>
              </w:rPr>
            </w:pPr>
          </w:p>
        </w:tc>
        <w:tc>
          <w:tcPr>
            <w:tcW w:w="1134" w:type="dxa"/>
          </w:tcPr>
          <w:p w:rsidR="00300EEF" w:rsidRDefault="00300EEF">
            <w:pPr>
              <w:spacing w:line="360" w:lineRule="exact"/>
              <w:jc w:val="center"/>
              <w:rPr>
                <w:rFonts w:asciiTheme="minorEastAsia" w:eastAsiaTheme="minorEastAsia" w:hAnsiTheme="minorEastAsia"/>
                <w:szCs w:val="21"/>
              </w:rPr>
            </w:pP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2844" w:type="dxa"/>
            <w:vAlign w:val="center"/>
          </w:tcPr>
          <w:p w:rsidR="00300EEF" w:rsidRDefault="007618FC">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系统集成费</w:t>
            </w:r>
          </w:p>
        </w:tc>
        <w:tc>
          <w:tcPr>
            <w:tcW w:w="1559" w:type="dxa"/>
            <w:vAlign w:val="center"/>
          </w:tcPr>
          <w:p w:rsidR="00300EEF" w:rsidRDefault="00300EEF">
            <w:pPr>
              <w:spacing w:line="360" w:lineRule="exact"/>
              <w:jc w:val="left"/>
              <w:rPr>
                <w:rFonts w:asciiTheme="minorEastAsia" w:eastAsiaTheme="minorEastAsia" w:hAnsiTheme="minorEastAsia"/>
                <w:sz w:val="24"/>
                <w:szCs w:val="24"/>
              </w:rPr>
            </w:pPr>
          </w:p>
        </w:tc>
        <w:tc>
          <w:tcPr>
            <w:tcW w:w="1276" w:type="dxa"/>
          </w:tcPr>
          <w:p w:rsidR="00300EEF" w:rsidRDefault="00300EEF">
            <w:pPr>
              <w:spacing w:line="360" w:lineRule="exact"/>
              <w:jc w:val="center"/>
              <w:rPr>
                <w:rFonts w:asciiTheme="minorEastAsia" w:eastAsiaTheme="minorEastAsia" w:hAnsiTheme="minorEastAsia"/>
                <w:sz w:val="24"/>
                <w:szCs w:val="24"/>
              </w:rPr>
            </w:pPr>
          </w:p>
        </w:tc>
        <w:tc>
          <w:tcPr>
            <w:tcW w:w="992"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项</w:t>
            </w:r>
          </w:p>
        </w:tc>
        <w:tc>
          <w:tcPr>
            <w:tcW w:w="993" w:type="dxa"/>
            <w:vAlign w:val="center"/>
          </w:tcPr>
          <w:p w:rsidR="00300EEF" w:rsidRDefault="00300EEF">
            <w:pPr>
              <w:spacing w:line="360" w:lineRule="exact"/>
              <w:jc w:val="center"/>
              <w:rPr>
                <w:rFonts w:asciiTheme="minorEastAsia" w:eastAsiaTheme="minorEastAsia" w:hAnsiTheme="minorEastAsia"/>
                <w:sz w:val="24"/>
                <w:szCs w:val="24"/>
              </w:rPr>
            </w:pPr>
          </w:p>
        </w:tc>
        <w:tc>
          <w:tcPr>
            <w:tcW w:w="1134" w:type="dxa"/>
          </w:tcPr>
          <w:p w:rsidR="00300EEF" w:rsidRDefault="00300EEF">
            <w:pPr>
              <w:spacing w:line="360" w:lineRule="exact"/>
              <w:jc w:val="center"/>
              <w:rPr>
                <w:rFonts w:asciiTheme="minorEastAsia" w:eastAsiaTheme="minorEastAsia" w:hAnsiTheme="minorEastAsia"/>
                <w:sz w:val="24"/>
                <w:szCs w:val="24"/>
              </w:rPr>
            </w:pPr>
          </w:p>
        </w:tc>
      </w:tr>
      <w:tr w:rsidR="00300EEF">
        <w:tc>
          <w:tcPr>
            <w:tcW w:w="808" w:type="dxa"/>
            <w:vAlign w:val="center"/>
          </w:tcPr>
          <w:p w:rsidR="00300EEF" w:rsidRDefault="007618F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2844" w:type="dxa"/>
            <w:vAlign w:val="center"/>
          </w:tcPr>
          <w:p w:rsidR="00300EEF" w:rsidRDefault="007618FC">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合计</w:t>
            </w:r>
          </w:p>
        </w:tc>
        <w:tc>
          <w:tcPr>
            <w:tcW w:w="1559" w:type="dxa"/>
            <w:vAlign w:val="center"/>
          </w:tcPr>
          <w:p w:rsidR="00300EEF" w:rsidRDefault="00300EEF">
            <w:pPr>
              <w:spacing w:line="360" w:lineRule="exact"/>
              <w:jc w:val="left"/>
              <w:rPr>
                <w:rFonts w:asciiTheme="minorEastAsia" w:eastAsiaTheme="minorEastAsia" w:hAnsiTheme="minorEastAsia"/>
                <w:sz w:val="24"/>
                <w:szCs w:val="24"/>
              </w:rPr>
            </w:pPr>
          </w:p>
        </w:tc>
        <w:tc>
          <w:tcPr>
            <w:tcW w:w="1276" w:type="dxa"/>
          </w:tcPr>
          <w:p w:rsidR="00300EEF" w:rsidRDefault="00300EEF">
            <w:pPr>
              <w:spacing w:line="360" w:lineRule="exact"/>
              <w:jc w:val="center"/>
              <w:rPr>
                <w:rFonts w:asciiTheme="minorEastAsia" w:eastAsiaTheme="minorEastAsia" w:hAnsiTheme="minorEastAsia"/>
                <w:sz w:val="24"/>
                <w:szCs w:val="24"/>
              </w:rPr>
            </w:pPr>
          </w:p>
        </w:tc>
        <w:tc>
          <w:tcPr>
            <w:tcW w:w="992" w:type="dxa"/>
            <w:vAlign w:val="center"/>
          </w:tcPr>
          <w:p w:rsidR="00300EEF" w:rsidRDefault="00300EEF">
            <w:pPr>
              <w:spacing w:line="360" w:lineRule="exact"/>
              <w:jc w:val="center"/>
              <w:rPr>
                <w:rFonts w:asciiTheme="minorEastAsia" w:eastAsiaTheme="minorEastAsia" w:hAnsiTheme="minorEastAsia"/>
                <w:sz w:val="24"/>
                <w:szCs w:val="24"/>
              </w:rPr>
            </w:pPr>
          </w:p>
        </w:tc>
        <w:tc>
          <w:tcPr>
            <w:tcW w:w="993" w:type="dxa"/>
            <w:vAlign w:val="center"/>
          </w:tcPr>
          <w:p w:rsidR="00300EEF" w:rsidRDefault="00300EEF">
            <w:pPr>
              <w:spacing w:line="360" w:lineRule="exact"/>
              <w:jc w:val="center"/>
              <w:rPr>
                <w:rFonts w:asciiTheme="minorEastAsia" w:eastAsiaTheme="minorEastAsia" w:hAnsiTheme="minorEastAsia"/>
                <w:sz w:val="24"/>
                <w:szCs w:val="24"/>
              </w:rPr>
            </w:pPr>
          </w:p>
        </w:tc>
        <w:tc>
          <w:tcPr>
            <w:tcW w:w="1134" w:type="dxa"/>
          </w:tcPr>
          <w:p w:rsidR="00300EEF" w:rsidRDefault="00300EEF">
            <w:pPr>
              <w:spacing w:line="360" w:lineRule="exact"/>
              <w:jc w:val="center"/>
              <w:rPr>
                <w:rFonts w:asciiTheme="minorEastAsia" w:eastAsiaTheme="minorEastAsia" w:hAnsiTheme="minorEastAsia"/>
                <w:sz w:val="24"/>
                <w:szCs w:val="24"/>
              </w:rPr>
            </w:pPr>
          </w:p>
        </w:tc>
      </w:tr>
    </w:tbl>
    <w:p w:rsidR="00300EEF" w:rsidRDefault="00300EEF"/>
    <w:p w:rsidR="00300EEF" w:rsidRDefault="00300EEF"/>
    <w:p w:rsidR="00300EEF" w:rsidRDefault="007618FC">
      <w:pPr>
        <w:kinsoku w:val="0"/>
        <w:topLinePunct/>
        <w:snapToGrid w:val="0"/>
        <w:spacing w:line="520" w:lineRule="exact"/>
        <w:rPr>
          <w:sz w:val="24"/>
          <w:szCs w:val="24"/>
        </w:rPr>
      </w:pPr>
      <w:r>
        <w:rPr>
          <w:rFonts w:cs="宋体" w:hint="eastAsia"/>
          <w:sz w:val="24"/>
          <w:szCs w:val="24"/>
        </w:rPr>
        <w:t>供应商：（盖章）</w:t>
      </w:r>
    </w:p>
    <w:p w:rsidR="00300EEF" w:rsidRDefault="007618FC">
      <w:pPr>
        <w:kinsoku w:val="0"/>
        <w:topLinePunct/>
        <w:snapToGrid w:val="0"/>
        <w:spacing w:line="520" w:lineRule="exact"/>
        <w:rPr>
          <w:sz w:val="24"/>
          <w:szCs w:val="24"/>
        </w:rPr>
      </w:pPr>
      <w:r>
        <w:rPr>
          <w:rFonts w:cs="宋体" w:hint="eastAsia"/>
          <w:sz w:val="24"/>
          <w:szCs w:val="24"/>
        </w:rPr>
        <w:t>法定代表人</w:t>
      </w:r>
      <w:r>
        <w:rPr>
          <w:rFonts w:ascii="宋体" w:hAnsi="宋体" w:cs="宋体" w:hint="eastAsia"/>
          <w:sz w:val="24"/>
          <w:szCs w:val="24"/>
        </w:rPr>
        <w:t>（负责人）</w:t>
      </w:r>
      <w:r>
        <w:rPr>
          <w:rFonts w:cs="宋体" w:hint="eastAsia"/>
          <w:sz w:val="24"/>
          <w:szCs w:val="24"/>
        </w:rPr>
        <w:t>或被授权人（签字或盖章）：</w:t>
      </w:r>
    </w:p>
    <w:p w:rsidR="00300EEF" w:rsidRDefault="007618FC">
      <w:pPr>
        <w:kinsoku w:val="0"/>
        <w:topLinePunct/>
        <w:snapToGrid w:val="0"/>
        <w:spacing w:line="520" w:lineRule="exact"/>
        <w:rPr>
          <w:sz w:val="24"/>
          <w:szCs w:val="24"/>
        </w:rPr>
      </w:pPr>
      <w:r>
        <w:rPr>
          <w:rFonts w:cs="宋体" w:hint="eastAsia"/>
          <w:sz w:val="24"/>
          <w:szCs w:val="24"/>
        </w:rPr>
        <w:t>日期：</w:t>
      </w:r>
    </w:p>
    <w:sectPr w:rsidR="00300EEF" w:rsidSect="00300EEF">
      <w:headerReference w:type="default" r:id="rId8"/>
      <w:footerReference w:type="default" r:id="rId9"/>
      <w:pgSz w:w="11906" w:h="16838"/>
      <w:pgMar w:top="1361" w:right="1361" w:bottom="1361" w:left="1361" w:header="851" w:footer="992" w:gutter="0"/>
      <w:cols w:space="72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8FC" w:rsidRDefault="007618FC" w:rsidP="00300EEF">
      <w:r>
        <w:separator/>
      </w:r>
    </w:p>
  </w:endnote>
  <w:endnote w:type="continuationSeparator" w:id="1">
    <w:p w:rsidR="007618FC" w:rsidRDefault="007618FC" w:rsidP="00300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charset w:val="86"/>
    <w:family w:val="auto"/>
    <w:pitch w:val="default"/>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_GBK">
    <w:altName w:val="微软雅黑"/>
    <w:charset w:val="86"/>
    <w:family w:val="script"/>
    <w:pitch w:val="default"/>
    <w:sig w:usb0="00000000" w:usb1="00000000" w:usb2="00000010" w:usb3="00000000" w:csb0="00040000" w:csb1="00000000"/>
  </w:font>
  <w:font w:name="仿宋">
    <w:charset w:val="86"/>
    <w:family w:val="modern"/>
    <w:pitch w:val="default"/>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EF" w:rsidRDefault="00300EEF">
    <w:pPr>
      <w:pStyle w:val="ab"/>
      <w:framePr w:wrap="around" w:vAnchor="text" w:hAnchor="margin" w:xAlign="center" w:y="1"/>
      <w:rPr>
        <w:rStyle w:val="af2"/>
      </w:rPr>
    </w:pPr>
    <w:r>
      <w:fldChar w:fldCharType="begin"/>
    </w:r>
    <w:r w:rsidR="007618FC">
      <w:rPr>
        <w:rStyle w:val="af2"/>
      </w:rPr>
      <w:instrText xml:space="preserve">PAGE  </w:instrText>
    </w:r>
    <w:r>
      <w:fldChar w:fldCharType="separate"/>
    </w:r>
    <w:r w:rsidR="008C693F">
      <w:rPr>
        <w:rStyle w:val="af2"/>
        <w:noProof/>
      </w:rPr>
      <w:t>5</w:t>
    </w:r>
    <w:r>
      <w:fldChar w:fldCharType="end"/>
    </w:r>
  </w:p>
  <w:p w:rsidR="00300EEF" w:rsidRDefault="00300EE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8FC" w:rsidRDefault="007618FC" w:rsidP="00300EEF">
      <w:r>
        <w:separator/>
      </w:r>
    </w:p>
  </w:footnote>
  <w:footnote w:type="continuationSeparator" w:id="1">
    <w:p w:rsidR="007618FC" w:rsidRDefault="007618FC" w:rsidP="00300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EF" w:rsidRDefault="00300EEF">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nothing"/>
      <w:lvlText w:val="%1、"/>
      <w:lvlJc w:val="left"/>
    </w:lvl>
  </w:abstractNum>
  <w:abstractNum w:abstractNumId="1">
    <w:nsid w:val="0000000A"/>
    <w:multiLevelType w:val="singleLevel"/>
    <w:tmpl w:val="0000000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64"/>
  <w:displayHorizontalDrawingGridEvery w:val="2"/>
  <w:displayVertic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UxMzg2ZTFmZDg1YTZlMDdkNGM1ZDgwMGI0NjNkMDkifQ=="/>
  </w:docVars>
  <w:rsids>
    <w:rsidRoot w:val="009774A2"/>
    <w:rsid w:val="00002C6D"/>
    <w:rsid w:val="0000353D"/>
    <w:rsid w:val="00003584"/>
    <w:rsid w:val="00003889"/>
    <w:rsid w:val="00004960"/>
    <w:rsid w:val="00004C3E"/>
    <w:rsid w:val="00004F4F"/>
    <w:rsid w:val="00005BE9"/>
    <w:rsid w:val="00007B57"/>
    <w:rsid w:val="00010C3E"/>
    <w:rsid w:val="00015F72"/>
    <w:rsid w:val="000166B6"/>
    <w:rsid w:val="0001676B"/>
    <w:rsid w:val="00017FD8"/>
    <w:rsid w:val="000208CC"/>
    <w:rsid w:val="00021FBC"/>
    <w:rsid w:val="000221C3"/>
    <w:rsid w:val="00023686"/>
    <w:rsid w:val="00024247"/>
    <w:rsid w:val="00025A99"/>
    <w:rsid w:val="000265B4"/>
    <w:rsid w:val="00027A79"/>
    <w:rsid w:val="00030DA8"/>
    <w:rsid w:val="00033B1D"/>
    <w:rsid w:val="00035A07"/>
    <w:rsid w:val="00036EEA"/>
    <w:rsid w:val="000409B3"/>
    <w:rsid w:val="000427A4"/>
    <w:rsid w:val="00042F8E"/>
    <w:rsid w:val="000439A5"/>
    <w:rsid w:val="0004795E"/>
    <w:rsid w:val="0005215C"/>
    <w:rsid w:val="00053481"/>
    <w:rsid w:val="00054F62"/>
    <w:rsid w:val="00055240"/>
    <w:rsid w:val="00055A45"/>
    <w:rsid w:val="0005738D"/>
    <w:rsid w:val="00060651"/>
    <w:rsid w:val="00065BEE"/>
    <w:rsid w:val="00070317"/>
    <w:rsid w:val="00070685"/>
    <w:rsid w:val="00075097"/>
    <w:rsid w:val="00075B8C"/>
    <w:rsid w:val="00075C6C"/>
    <w:rsid w:val="00076328"/>
    <w:rsid w:val="00076840"/>
    <w:rsid w:val="00081220"/>
    <w:rsid w:val="00086168"/>
    <w:rsid w:val="000861C0"/>
    <w:rsid w:val="00090447"/>
    <w:rsid w:val="00090DB3"/>
    <w:rsid w:val="00091EFF"/>
    <w:rsid w:val="000921B0"/>
    <w:rsid w:val="0009299E"/>
    <w:rsid w:val="00092F78"/>
    <w:rsid w:val="00093884"/>
    <w:rsid w:val="000948F0"/>
    <w:rsid w:val="00095288"/>
    <w:rsid w:val="000A0CEB"/>
    <w:rsid w:val="000A1298"/>
    <w:rsid w:val="000A2C1C"/>
    <w:rsid w:val="000A340B"/>
    <w:rsid w:val="000B1163"/>
    <w:rsid w:val="000B18F4"/>
    <w:rsid w:val="000B19C1"/>
    <w:rsid w:val="000B44DD"/>
    <w:rsid w:val="000B526F"/>
    <w:rsid w:val="000B5EAE"/>
    <w:rsid w:val="000B7C7E"/>
    <w:rsid w:val="000C3477"/>
    <w:rsid w:val="000C4EC9"/>
    <w:rsid w:val="000D00A7"/>
    <w:rsid w:val="000D0880"/>
    <w:rsid w:val="000D23CA"/>
    <w:rsid w:val="000D547C"/>
    <w:rsid w:val="000D7C4D"/>
    <w:rsid w:val="000E0921"/>
    <w:rsid w:val="000E4DC9"/>
    <w:rsid w:val="000E60D9"/>
    <w:rsid w:val="000E66D4"/>
    <w:rsid w:val="000E783F"/>
    <w:rsid w:val="000E78D1"/>
    <w:rsid w:val="000E7AFF"/>
    <w:rsid w:val="000F00DB"/>
    <w:rsid w:val="000F0B3F"/>
    <w:rsid w:val="000F1B53"/>
    <w:rsid w:val="000F42EC"/>
    <w:rsid w:val="000F6CEE"/>
    <w:rsid w:val="001003C2"/>
    <w:rsid w:val="00102434"/>
    <w:rsid w:val="00102EAB"/>
    <w:rsid w:val="00103C22"/>
    <w:rsid w:val="0010471F"/>
    <w:rsid w:val="00110C8B"/>
    <w:rsid w:val="0011120C"/>
    <w:rsid w:val="00113ACE"/>
    <w:rsid w:val="00114FCD"/>
    <w:rsid w:val="001153DC"/>
    <w:rsid w:val="00117209"/>
    <w:rsid w:val="00120739"/>
    <w:rsid w:val="00122DB7"/>
    <w:rsid w:val="00124C97"/>
    <w:rsid w:val="00126736"/>
    <w:rsid w:val="001300D1"/>
    <w:rsid w:val="001361AD"/>
    <w:rsid w:val="00136824"/>
    <w:rsid w:val="00137271"/>
    <w:rsid w:val="001400FF"/>
    <w:rsid w:val="00140EFC"/>
    <w:rsid w:val="00141882"/>
    <w:rsid w:val="00147CD7"/>
    <w:rsid w:val="00150179"/>
    <w:rsid w:val="00150C7E"/>
    <w:rsid w:val="00154B49"/>
    <w:rsid w:val="001551D7"/>
    <w:rsid w:val="001557C6"/>
    <w:rsid w:val="001600BA"/>
    <w:rsid w:val="0016062F"/>
    <w:rsid w:val="001606CF"/>
    <w:rsid w:val="00160AD4"/>
    <w:rsid w:val="00161A25"/>
    <w:rsid w:val="001627E0"/>
    <w:rsid w:val="001635E6"/>
    <w:rsid w:val="00165F5F"/>
    <w:rsid w:val="0016632F"/>
    <w:rsid w:val="001715EA"/>
    <w:rsid w:val="00172A9E"/>
    <w:rsid w:val="001731FE"/>
    <w:rsid w:val="001808F0"/>
    <w:rsid w:val="001822F8"/>
    <w:rsid w:val="00182EAC"/>
    <w:rsid w:val="001846AF"/>
    <w:rsid w:val="00185092"/>
    <w:rsid w:val="00186A85"/>
    <w:rsid w:val="001900BC"/>
    <w:rsid w:val="001903FC"/>
    <w:rsid w:val="00192F4D"/>
    <w:rsid w:val="00192F55"/>
    <w:rsid w:val="00195201"/>
    <w:rsid w:val="001A0B0F"/>
    <w:rsid w:val="001A125D"/>
    <w:rsid w:val="001A4B2F"/>
    <w:rsid w:val="001A5074"/>
    <w:rsid w:val="001A56D0"/>
    <w:rsid w:val="001A655C"/>
    <w:rsid w:val="001B06C8"/>
    <w:rsid w:val="001B074F"/>
    <w:rsid w:val="001B278D"/>
    <w:rsid w:val="001B28BC"/>
    <w:rsid w:val="001C102B"/>
    <w:rsid w:val="001C1862"/>
    <w:rsid w:val="001C211A"/>
    <w:rsid w:val="001C2245"/>
    <w:rsid w:val="001C2679"/>
    <w:rsid w:val="001C3AEC"/>
    <w:rsid w:val="001C3DDB"/>
    <w:rsid w:val="001C46E2"/>
    <w:rsid w:val="001C4D98"/>
    <w:rsid w:val="001C5577"/>
    <w:rsid w:val="001C5FDC"/>
    <w:rsid w:val="001C6F9A"/>
    <w:rsid w:val="001D008D"/>
    <w:rsid w:val="001D3571"/>
    <w:rsid w:val="001D4250"/>
    <w:rsid w:val="001D4960"/>
    <w:rsid w:val="001E0817"/>
    <w:rsid w:val="001E1862"/>
    <w:rsid w:val="001E2E57"/>
    <w:rsid w:val="001E3B85"/>
    <w:rsid w:val="001E3D80"/>
    <w:rsid w:val="001E7C30"/>
    <w:rsid w:val="001E7E35"/>
    <w:rsid w:val="001F0F4A"/>
    <w:rsid w:val="001F2FE9"/>
    <w:rsid w:val="001F67F1"/>
    <w:rsid w:val="002009DC"/>
    <w:rsid w:val="0020236C"/>
    <w:rsid w:val="0020249D"/>
    <w:rsid w:val="002033B2"/>
    <w:rsid w:val="00203973"/>
    <w:rsid w:val="0020402B"/>
    <w:rsid w:val="00204E73"/>
    <w:rsid w:val="00205091"/>
    <w:rsid w:val="00211662"/>
    <w:rsid w:val="00211FD8"/>
    <w:rsid w:val="00213095"/>
    <w:rsid w:val="002164EA"/>
    <w:rsid w:val="0022108C"/>
    <w:rsid w:val="00221EE4"/>
    <w:rsid w:val="00226F0A"/>
    <w:rsid w:val="002276F4"/>
    <w:rsid w:val="002309AC"/>
    <w:rsid w:val="002317F3"/>
    <w:rsid w:val="002343CF"/>
    <w:rsid w:val="002349FC"/>
    <w:rsid w:val="002364D4"/>
    <w:rsid w:val="00241C0A"/>
    <w:rsid w:val="00241F45"/>
    <w:rsid w:val="00244D5C"/>
    <w:rsid w:val="00246607"/>
    <w:rsid w:val="002507B9"/>
    <w:rsid w:val="00250A3A"/>
    <w:rsid w:val="00251CC5"/>
    <w:rsid w:val="00252686"/>
    <w:rsid w:val="00252E5F"/>
    <w:rsid w:val="0025339B"/>
    <w:rsid w:val="0025375F"/>
    <w:rsid w:val="00256F35"/>
    <w:rsid w:val="00260A97"/>
    <w:rsid w:val="00260C1C"/>
    <w:rsid w:val="0026215E"/>
    <w:rsid w:val="00263F46"/>
    <w:rsid w:val="0026414B"/>
    <w:rsid w:val="0026515A"/>
    <w:rsid w:val="0027157B"/>
    <w:rsid w:val="00272041"/>
    <w:rsid w:val="0027245F"/>
    <w:rsid w:val="00273BE0"/>
    <w:rsid w:val="00274AC8"/>
    <w:rsid w:val="00274D89"/>
    <w:rsid w:val="0027608C"/>
    <w:rsid w:val="00283E89"/>
    <w:rsid w:val="0028429C"/>
    <w:rsid w:val="00284A89"/>
    <w:rsid w:val="00284B15"/>
    <w:rsid w:val="0028620E"/>
    <w:rsid w:val="00287D32"/>
    <w:rsid w:val="00290018"/>
    <w:rsid w:val="002911D9"/>
    <w:rsid w:val="00293989"/>
    <w:rsid w:val="00293DCD"/>
    <w:rsid w:val="00294A2A"/>
    <w:rsid w:val="0029546A"/>
    <w:rsid w:val="00296515"/>
    <w:rsid w:val="002A4697"/>
    <w:rsid w:val="002A5B5D"/>
    <w:rsid w:val="002B2D9D"/>
    <w:rsid w:val="002B3623"/>
    <w:rsid w:val="002B3932"/>
    <w:rsid w:val="002B4778"/>
    <w:rsid w:val="002B798B"/>
    <w:rsid w:val="002C2AD3"/>
    <w:rsid w:val="002C329D"/>
    <w:rsid w:val="002C3D6A"/>
    <w:rsid w:val="002C427E"/>
    <w:rsid w:val="002C4663"/>
    <w:rsid w:val="002D0D18"/>
    <w:rsid w:val="002D5CC7"/>
    <w:rsid w:val="002D7CBB"/>
    <w:rsid w:val="002E120E"/>
    <w:rsid w:val="002E3BB6"/>
    <w:rsid w:val="002E5588"/>
    <w:rsid w:val="002E5D42"/>
    <w:rsid w:val="002E674C"/>
    <w:rsid w:val="002E7B2E"/>
    <w:rsid w:val="002F4984"/>
    <w:rsid w:val="002F5F48"/>
    <w:rsid w:val="002F67BE"/>
    <w:rsid w:val="002F6AEA"/>
    <w:rsid w:val="002F6B70"/>
    <w:rsid w:val="00300B74"/>
    <w:rsid w:val="00300EEF"/>
    <w:rsid w:val="00302AC5"/>
    <w:rsid w:val="00302BBA"/>
    <w:rsid w:val="00305179"/>
    <w:rsid w:val="003057F8"/>
    <w:rsid w:val="00307298"/>
    <w:rsid w:val="0031015B"/>
    <w:rsid w:val="003125DD"/>
    <w:rsid w:val="00316ABD"/>
    <w:rsid w:val="00324B5A"/>
    <w:rsid w:val="00327930"/>
    <w:rsid w:val="0032793B"/>
    <w:rsid w:val="00331ECE"/>
    <w:rsid w:val="003336C6"/>
    <w:rsid w:val="00336BC8"/>
    <w:rsid w:val="003375EB"/>
    <w:rsid w:val="00337CC6"/>
    <w:rsid w:val="00337F99"/>
    <w:rsid w:val="003408CC"/>
    <w:rsid w:val="00341D13"/>
    <w:rsid w:val="00342C3E"/>
    <w:rsid w:val="00343D65"/>
    <w:rsid w:val="003454CC"/>
    <w:rsid w:val="00346D5C"/>
    <w:rsid w:val="003477CE"/>
    <w:rsid w:val="00353452"/>
    <w:rsid w:val="003541F9"/>
    <w:rsid w:val="00356033"/>
    <w:rsid w:val="00357002"/>
    <w:rsid w:val="0036050E"/>
    <w:rsid w:val="0037378B"/>
    <w:rsid w:val="0037430A"/>
    <w:rsid w:val="003748D3"/>
    <w:rsid w:val="00376682"/>
    <w:rsid w:val="003802D0"/>
    <w:rsid w:val="00382229"/>
    <w:rsid w:val="00382688"/>
    <w:rsid w:val="003847AB"/>
    <w:rsid w:val="00384E4E"/>
    <w:rsid w:val="0038682C"/>
    <w:rsid w:val="00386F43"/>
    <w:rsid w:val="00390768"/>
    <w:rsid w:val="00391EA7"/>
    <w:rsid w:val="003A3333"/>
    <w:rsid w:val="003A3B64"/>
    <w:rsid w:val="003A3B81"/>
    <w:rsid w:val="003A4ED8"/>
    <w:rsid w:val="003A5CA9"/>
    <w:rsid w:val="003A71DA"/>
    <w:rsid w:val="003A7F0E"/>
    <w:rsid w:val="003B144C"/>
    <w:rsid w:val="003B2007"/>
    <w:rsid w:val="003B23B8"/>
    <w:rsid w:val="003B27E3"/>
    <w:rsid w:val="003B2908"/>
    <w:rsid w:val="003B3C4E"/>
    <w:rsid w:val="003B5940"/>
    <w:rsid w:val="003B77B5"/>
    <w:rsid w:val="003C0BE2"/>
    <w:rsid w:val="003C0EFC"/>
    <w:rsid w:val="003C4761"/>
    <w:rsid w:val="003C4B8C"/>
    <w:rsid w:val="003C59FA"/>
    <w:rsid w:val="003D18A0"/>
    <w:rsid w:val="003D468E"/>
    <w:rsid w:val="003D4B28"/>
    <w:rsid w:val="003D5AC7"/>
    <w:rsid w:val="003D5C89"/>
    <w:rsid w:val="003D7BD2"/>
    <w:rsid w:val="003E0F55"/>
    <w:rsid w:val="003E171C"/>
    <w:rsid w:val="003E6C80"/>
    <w:rsid w:val="003E7622"/>
    <w:rsid w:val="003F2D13"/>
    <w:rsid w:val="003F3B50"/>
    <w:rsid w:val="003F6D69"/>
    <w:rsid w:val="004007D5"/>
    <w:rsid w:val="00400D4E"/>
    <w:rsid w:val="00401668"/>
    <w:rsid w:val="00401BA6"/>
    <w:rsid w:val="0040296A"/>
    <w:rsid w:val="00406A34"/>
    <w:rsid w:val="00407EB5"/>
    <w:rsid w:val="00411202"/>
    <w:rsid w:val="004117BE"/>
    <w:rsid w:val="004125BB"/>
    <w:rsid w:val="00413115"/>
    <w:rsid w:val="00413263"/>
    <w:rsid w:val="0041387E"/>
    <w:rsid w:val="00422B9B"/>
    <w:rsid w:val="004243A1"/>
    <w:rsid w:val="00424BEC"/>
    <w:rsid w:val="00425403"/>
    <w:rsid w:val="004254C6"/>
    <w:rsid w:val="00426E6F"/>
    <w:rsid w:val="00431B41"/>
    <w:rsid w:val="00433031"/>
    <w:rsid w:val="004409BF"/>
    <w:rsid w:val="00440FCB"/>
    <w:rsid w:val="0044177F"/>
    <w:rsid w:val="00441BB5"/>
    <w:rsid w:val="004424A8"/>
    <w:rsid w:val="00443382"/>
    <w:rsid w:val="004449E4"/>
    <w:rsid w:val="00445234"/>
    <w:rsid w:val="00445A94"/>
    <w:rsid w:val="004460AC"/>
    <w:rsid w:val="004465B8"/>
    <w:rsid w:val="00447DC4"/>
    <w:rsid w:val="00451AA3"/>
    <w:rsid w:val="00451B21"/>
    <w:rsid w:val="00452BE1"/>
    <w:rsid w:val="004539B8"/>
    <w:rsid w:val="00454E25"/>
    <w:rsid w:val="00455A50"/>
    <w:rsid w:val="0045691D"/>
    <w:rsid w:val="00457443"/>
    <w:rsid w:val="0045771B"/>
    <w:rsid w:val="004617BB"/>
    <w:rsid w:val="00462AD2"/>
    <w:rsid w:val="0046394A"/>
    <w:rsid w:val="00463A08"/>
    <w:rsid w:val="00464169"/>
    <w:rsid w:val="00466B61"/>
    <w:rsid w:val="004703A6"/>
    <w:rsid w:val="00473975"/>
    <w:rsid w:val="0047417D"/>
    <w:rsid w:val="00476466"/>
    <w:rsid w:val="0048046A"/>
    <w:rsid w:val="00480617"/>
    <w:rsid w:val="00481393"/>
    <w:rsid w:val="00481D10"/>
    <w:rsid w:val="00483949"/>
    <w:rsid w:val="00485F3F"/>
    <w:rsid w:val="00486A1C"/>
    <w:rsid w:val="00486C8C"/>
    <w:rsid w:val="00493E7E"/>
    <w:rsid w:val="00495919"/>
    <w:rsid w:val="00496BE4"/>
    <w:rsid w:val="00497CB9"/>
    <w:rsid w:val="004A0084"/>
    <w:rsid w:val="004A3984"/>
    <w:rsid w:val="004A588B"/>
    <w:rsid w:val="004A58A6"/>
    <w:rsid w:val="004A6731"/>
    <w:rsid w:val="004A68D6"/>
    <w:rsid w:val="004A7198"/>
    <w:rsid w:val="004B0461"/>
    <w:rsid w:val="004B078C"/>
    <w:rsid w:val="004B1967"/>
    <w:rsid w:val="004B1B4B"/>
    <w:rsid w:val="004B1E65"/>
    <w:rsid w:val="004B3C32"/>
    <w:rsid w:val="004B7FA3"/>
    <w:rsid w:val="004C1264"/>
    <w:rsid w:val="004C14C6"/>
    <w:rsid w:val="004C1D04"/>
    <w:rsid w:val="004D0E5E"/>
    <w:rsid w:val="004D16EF"/>
    <w:rsid w:val="004D5373"/>
    <w:rsid w:val="004D6390"/>
    <w:rsid w:val="004D7782"/>
    <w:rsid w:val="004E3081"/>
    <w:rsid w:val="004E3D0F"/>
    <w:rsid w:val="004E41C1"/>
    <w:rsid w:val="004E5FC0"/>
    <w:rsid w:val="004E6668"/>
    <w:rsid w:val="004E7156"/>
    <w:rsid w:val="004F17E6"/>
    <w:rsid w:val="004F1BB0"/>
    <w:rsid w:val="004F6DBC"/>
    <w:rsid w:val="0050048F"/>
    <w:rsid w:val="00500748"/>
    <w:rsid w:val="0050136A"/>
    <w:rsid w:val="00501383"/>
    <w:rsid w:val="00502A09"/>
    <w:rsid w:val="00503789"/>
    <w:rsid w:val="00504517"/>
    <w:rsid w:val="00505273"/>
    <w:rsid w:val="0050584C"/>
    <w:rsid w:val="00511DAF"/>
    <w:rsid w:val="0051222A"/>
    <w:rsid w:val="0051407C"/>
    <w:rsid w:val="00514CF2"/>
    <w:rsid w:val="005155E4"/>
    <w:rsid w:val="0051583E"/>
    <w:rsid w:val="005159D5"/>
    <w:rsid w:val="00515E03"/>
    <w:rsid w:val="0052178E"/>
    <w:rsid w:val="00522CD9"/>
    <w:rsid w:val="0052328F"/>
    <w:rsid w:val="005267CE"/>
    <w:rsid w:val="00530654"/>
    <w:rsid w:val="005313D9"/>
    <w:rsid w:val="0053719D"/>
    <w:rsid w:val="00540E58"/>
    <w:rsid w:val="00542C97"/>
    <w:rsid w:val="005439D8"/>
    <w:rsid w:val="00544ACD"/>
    <w:rsid w:val="00545C0B"/>
    <w:rsid w:val="00547AED"/>
    <w:rsid w:val="00550004"/>
    <w:rsid w:val="00561915"/>
    <w:rsid w:val="00561F0B"/>
    <w:rsid w:val="0056359D"/>
    <w:rsid w:val="0057314E"/>
    <w:rsid w:val="005743F5"/>
    <w:rsid w:val="005757A4"/>
    <w:rsid w:val="00576EF0"/>
    <w:rsid w:val="005776D6"/>
    <w:rsid w:val="00577B18"/>
    <w:rsid w:val="00577DC3"/>
    <w:rsid w:val="00581813"/>
    <w:rsid w:val="00584A31"/>
    <w:rsid w:val="00584D37"/>
    <w:rsid w:val="005861AB"/>
    <w:rsid w:val="005911C2"/>
    <w:rsid w:val="005919A6"/>
    <w:rsid w:val="00593330"/>
    <w:rsid w:val="005946EB"/>
    <w:rsid w:val="005A3616"/>
    <w:rsid w:val="005A5EF0"/>
    <w:rsid w:val="005A6095"/>
    <w:rsid w:val="005A649C"/>
    <w:rsid w:val="005A6911"/>
    <w:rsid w:val="005A7EA2"/>
    <w:rsid w:val="005B0255"/>
    <w:rsid w:val="005B04FD"/>
    <w:rsid w:val="005B380A"/>
    <w:rsid w:val="005B3D11"/>
    <w:rsid w:val="005B4900"/>
    <w:rsid w:val="005B5091"/>
    <w:rsid w:val="005B5AFF"/>
    <w:rsid w:val="005C06D4"/>
    <w:rsid w:val="005C3D58"/>
    <w:rsid w:val="005C3E4F"/>
    <w:rsid w:val="005C5F08"/>
    <w:rsid w:val="005C6324"/>
    <w:rsid w:val="005C6A15"/>
    <w:rsid w:val="005C72E2"/>
    <w:rsid w:val="005D2094"/>
    <w:rsid w:val="005D2496"/>
    <w:rsid w:val="005D6252"/>
    <w:rsid w:val="005D782F"/>
    <w:rsid w:val="005E2424"/>
    <w:rsid w:val="005E3380"/>
    <w:rsid w:val="005E3406"/>
    <w:rsid w:val="005E341D"/>
    <w:rsid w:val="005E49BE"/>
    <w:rsid w:val="005F338C"/>
    <w:rsid w:val="005F5F87"/>
    <w:rsid w:val="005F62A0"/>
    <w:rsid w:val="005F6824"/>
    <w:rsid w:val="006001D7"/>
    <w:rsid w:val="0060533C"/>
    <w:rsid w:val="00606415"/>
    <w:rsid w:val="006066BB"/>
    <w:rsid w:val="00606B38"/>
    <w:rsid w:val="006104F8"/>
    <w:rsid w:val="00613932"/>
    <w:rsid w:val="00614D7F"/>
    <w:rsid w:val="00615A52"/>
    <w:rsid w:val="00615A55"/>
    <w:rsid w:val="00617E3A"/>
    <w:rsid w:val="00617E4D"/>
    <w:rsid w:val="00623B76"/>
    <w:rsid w:val="00623C30"/>
    <w:rsid w:val="0062527D"/>
    <w:rsid w:val="00625A64"/>
    <w:rsid w:val="00630E43"/>
    <w:rsid w:val="0063102F"/>
    <w:rsid w:val="006335B4"/>
    <w:rsid w:val="006337B8"/>
    <w:rsid w:val="00634AB4"/>
    <w:rsid w:val="00634CE2"/>
    <w:rsid w:val="0063687D"/>
    <w:rsid w:val="00640408"/>
    <w:rsid w:val="00643146"/>
    <w:rsid w:val="006431DD"/>
    <w:rsid w:val="00643A77"/>
    <w:rsid w:val="006441D6"/>
    <w:rsid w:val="0064547E"/>
    <w:rsid w:val="00650D30"/>
    <w:rsid w:val="006522E3"/>
    <w:rsid w:val="006528F1"/>
    <w:rsid w:val="00653F70"/>
    <w:rsid w:val="00653FDE"/>
    <w:rsid w:val="0065758E"/>
    <w:rsid w:val="00661D41"/>
    <w:rsid w:val="00662093"/>
    <w:rsid w:val="00662A87"/>
    <w:rsid w:val="00664B46"/>
    <w:rsid w:val="0066647B"/>
    <w:rsid w:val="00666BC0"/>
    <w:rsid w:val="00674BCF"/>
    <w:rsid w:val="00676ACB"/>
    <w:rsid w:val="00677B13"/>
    <w:rsid w:val="006803E3"/>
    <w:rsid w:val="00682318"/>
    <w:rsid w:val="00682529"/>
    <w:rsid w:val="0068495E"/>
    <w:rsid w:val="00684C1D"/>
    <w:rsid w:val="00684CEE"/>
    <w:rsid w:val="00684E4A"/>
    <w:rsid w:val="006900B2"/>
    <w:rsid w:val="006913C6"/>
    <w:rsid w:val="00692153"/>
    <w:rsid w:val="00694D63"/>
    <w:rsid w:val="00696DC8"/>
    <w:rsid w:val="006A2421"/>
    <w:rsid w:val="006A2459"/>
    <w:rsid w:val="006A4DBB"/>
    <w:rsid w:val="006A4E22"/>
    <w:rsid w:val="006A50F3"/>
    <w:rsid w:val="006A5232"/>
    <w:rsid w:val="006A707D"/>
    <w:rsid w:val="006A7645"/>
    <w:rsid w:val="006B08DC"/>
    <w:rsid w:val="006B13E8"/>
    <w:rsid w:val="006B17AB"/>
    <w:rsid w:val="006B58AF"/>
    <w:rsid w:val="006B5F3C"/>
    <w:rsid w:val="006C1E65"/>
    <w:rsid w:val="006C25D0"/>
    <w:rsid w:val="006C3437"/>
    <w:rsid w:val="006C7380"/>
    <w:rsid w:val="006D05E2"/>
    <w:rsid w:val="006D2216"/>
    <w:rsid w:val="006D6C8C"/>
    <w:rsid w:val="006E1195"/>
    <w:rsid w:val="006E1E51"/>
    <w:rsid w:val="006E3A56"/>
    <w:rsid w:val="006E4FEA"/>
    <w:rsid w:val="006E5A53"/>
    <w:rsid w:val="006E622A"/>
    <w:rsid w:val="006F0A03"/>
    <w:rsid w:val="006F3B42"/>
    <w:rsid w:val="006F3EBB"/>
    <w:rsid w:val="006F7A47"/>
    <w:rsid w:val="007002E2"/>
    <w:rsid w:val="007014B9"/>
    <w:rsid w:val="00701B3A"/>
    <w:rsid w:val="007024A3"/>
    <w:rsid w:val="00702DB7"/>
    <w:rsid w:val="00705B03"/>
    <w:rsid w:val="007078BC"/>
    <w:rsid w:val="00711EF4"/>
    <w:rsid w:val="007122D4"/>
    <w:rsid w:val="00712F7C"/>
    <w:rsid w:val="00712FE4"/>
    <w:rsid w:val="00713067"/>
    <w:rsid w:val="00714E94"/>
    <w:rsid w:val="007151F8"/>
    <w:rsid w:val="007161DD"/>
    <w:rsid w:val="007177DF"/>
    <w:rsid w:val="00717F43"/>
    <w:rsid w:val="00720097"/>
    <w:rsid w:val="0072166D"/>
    <w:rsid w:val="00723747"/>
    <w:rsid w:val="00724A5C"/>
    <w:rsid w:val="007275C7"/>
    <w:rsid w:val="00732A4C"/>
    <w:rsid w:val="00733168"/>
    <w:rsid w:val="00733F5B"/>
    <w:rsid w:val="00734173"/>
    <w:rsid w:val="00740293"/>
    <w:rsid w:val="00740E49"/>
    <w:rsid w:val="00743B73"/>
    <w:rsid w:val="007446C7"/>
    <w:rsid w:val="00745D1A"/>
    <w:rsid w:val="0074769B"/>
    <w:rsid w:val="007506F4"/>
    <w:rsid w:val="00751C83"/>
    <w:rsid w:val="00751E73"/>
    <w:rsid w:val="00752282"/>
    <w:rsid w:val="00752290"/>
    <w:rsid w:val="00752F4E"/>
    <w:rsid w:val="00753644"/>
    <w:rsid w:val="007538B8"/>
    <w:rsid w:val="00754116"/>
    <w:rsid w:val="00755BF5"/>
    <w:rsid w:val="00757B22"/>
    <w:rsid w:val="00760351"/>
    <w:rsid w:val="007618FC"/>
    <w:rsid w:val="0076527B"/>
    <w:rsid w:val="00765655"/>
    <w:rsid w:val="00765D55"/>
    <w:rsid w:val="00775907"/>
    <w:rsid w:val="00776E27"/>
    <w:rsid w:val="00780E70"/>
    <w:rsid w:val="007819E0"/>
    <w:rsid w:val="00782FB6"/>
    <w:rsid w:val="0078556D"/>
    <w:rsid w:val="00785B94"/>
    <w:rsid w:val="007862B0"/>
    <w:rsid w:val="0078686D"/>
    <w:rsid w:val="007905D8"/>
    <w:rsid w:val="00790811"/>
    <w:rsid w:val="00794532"/>
    <w:rsid w:val="00794A54"/>
    <w:rsid w:val="0079502F"/>
    <w:rsid w:val="00795685"/>
    <w:rsid w:val="007974C4"/>
    <w:rsid w:val="007A14CD"/>
    <w:rsid w:val="007A1606"/>
    <w:rsid w:val="007A1CE3"/>
    <w:rsid w:val="007A285F"/>
    <w:rsid w:val="007A3391"/>
    <w:rsid w:val="007A3C7D"/>
    <w:rsid w:val="007A41F6"/>
    <w:rsid w:val="007A6644"/>
    <w:rsid w:val="007A727A"/>
    <w:rsid w:val="007B2D61"/>
    <w:rsid w:val="007B3E63"/>
    <w:rsid w:val="007B3EB7"/>
    <w:rsid w:val="007B494D"/>
    <w:rsid w:val="007C36CD"/>
    <w:rsid w:val="007D1423"/>
    <w:rsid w:val="007D2AB4"/>
    <w:rsid w:val="007D3F58"/>
    <w:rsid w:val="007D7C09"/>
    <w:rsid w:val="007E1504"/>
    <w:rsid w:val="007E3DE8"/>
    <w:rsid w:val="007E41E4"/>
    <w:rsid w:val="007E480A"/>
    <w:rsid w:val="007F31D1"/>
    <w:rsid w:val="007F4677"/>
    <w:rsid w:val="007F4C03"/>
    <w:rsid w:val="007F6B03"/>
    <w:rsid w:val="007F7F26"/>
    <w:rsid w:val="00801FF9"/>
    <w:rsid w:val="0080235F"/>
    <w:rsid w:val="00807FB4"/>
    <w:rsid w:val="0081011E"/>
    <w:rsid w:val="008101C1"/>
    <w:rsid w:val="00810788"/>
    <w:rsid w:val="008139CA"/>
    <w:rsid w:val="00815722"/>
    <w:rsid w:val="0082088B"/>
    <w:rsid w:val="0082120C"/>
    <w:rsid w:val="00821682"/>
    <w:rsid w:val="008218F2"/>
    <w:rsid w:val="0082668A"/>
    <w:rsid w:val="00826ED2"/>
    <w:rsid w:val="00827F67"/>
    <w:rsid w:val="008330CA"/>
    <w:rsid w:val="00833D8A"/>
    <w:rsid w:val="0083405C"/>
    <w:rsid w:val="008414B5"/>
    <w:rsid w:val="008418D9"/>
    <w:rsid w:val="00841A9B"/>
    <w:rsid w:val="008431D8"/>
    <w:rsid w:val="00843667"/>
    <w:rsid w:val="00844A61"/>
    <w:rsid w:val="008450E2"/>
    <w:rsid w:val="008466D7"/>
    <w:rsid w:val="00846796"/>
    <w:rsid w:val="00846EEE"/>
    <w:rsid w:val="00847B1D"/>
    <w:rsid w:val="0085295C"/>
    <w:rsid w:val="00854133"/>
    <w:rsid w:val="00855F0C"/>
    <w:rsid w:val="00860261"/>
    <w:rsid w:val="008613B2"/>
    <w:rsid w:val="0086181A"/>
    <w:rsid w:val="0086246F"/>
    <w:rsid w:val="008654FF"/>
    <w:rsid w:val="0086707B"/>
    <w:rsid w:val="00871884"/>
    <w:rsid w:val="00872DA0"/>
    <w:rsid w:val="00873C76"/>
    <w:rsid w:val="00874E04"/>
    <w:rsid w:val="008769FD"/>
    <w:rsid w:val="00877B20"/>
    <w:rsid w:val="00880C69"/>
    <w:rsid w:val="00883C43"/>
    <w:rsid w:val="0088669D"/>
    <w:rsid w:val="0088685C"/>
    <w:rsid w:val="00891E70"/>
    <w:rsid w:val="008924D8"/>
    <w:rsid w:val="008960D7"/>
    <w:rsid w:val="00896D22"/>
    <w:rsid w:val="00896F5E"/>
    <w:rsid w:val="008A0587"/>
    <w:rsid w:val="008A29F9"/>
    <w:rsid w:val="008A35B6"/>
    <w:rsid w:val="008A4F51"/>
    <w:rsid w:val="008A59F5"/>
    <w:rsid w:val="008A5A43"/>
    <w:rsid w:val="008A65D1"/>
    <w:rsid w:val="008A68B6"/>
    <w:rsid w:val="008A7F59"/>
    <w:rsid w:val="008B0317"/>
    <w:rsid w:val="008B047E"/>
    <w:rsid w:val="008B25FB"/>
    <w:rsid w:val="008B32EE"/>
    <w:rsid w:val="008B43F7"/>
    <w:rsid w:val="008C041F"/>
    <w:rsid w:val="008C1094"/>
    <w:rsid w:val="008C12DC"/>
    <w:rsid w:val="008C141D"/>
    <w:rsid w:val="008C25F7"/>
    <w:rsid w:val="008C3310"/>
    <w:rsid w:val="008C46C3"/>
    <w:rsid w:val="008C5706"/>
    <w:rsid w:val="008C693F"/>
    <w:rsid w:val="008C7190"/>
    <w:rsid w:val="008D0AB5"/>
    <w:rsid w:val="008D38FB"/>
    <w:rsid w:val="008D4B3B"/>
    <w:rsid w:val="008D60F5"/>
    <w:rsid w:val="008D6233"/>
    <w:rsid w:val="008D6804"/>
    <w:rsid w:val="008E1187"/>
    <w:rsid w:val="008E292C"/>
    <w:rsid w:val="008E3EEB"/>
    <w:rsid w:val="008E46FE"/>
    <w:rsid w:val="008E613E"/>
    <w:rsid w:val="008F2299"/>
    <w:rsid w:val="008F4376"/>
    <w:rsid w:val="008F4E7B"/>
    <w:rsid w:val="008F7920"/>
    <w:rsid w:val="00900C12"/>
    <w:rsid w:val="00901A99"/>
    <w:rsid w:val="00901D98"/>
    <w:rsid w:val="00903395"/>
    <w:rsid w:val="009045A8"/>
    <w:rsid w:val="009100E7"/>
    <w:rsid w:val="00913A0C"/>
    <w:rsid w:val="00914581"/>
    <w:rsid w:val="00914D08"/>
    <w:rsid w:val="00916931"/>
    <w:rsid w:val="00917047"/>
    <w:rsid w:val="00917135"/>
    <w:rsid w:val="00917B6C"/>
    <w:rsid w:val="0092196A"/>
    <w:rsid w:val="0092198C"/>
    <w:rsid w:val="00922F78"/>
    <w:rsid w:val="00923864"/>
    <w:rsid w:val="0092482C"/>
    <w:rsid w:val="0092624D"/>
    <w:rsid w:val="00926567"/>
    <w:rsid w:val="00927E51"/>
    <w:rsid w:val="00930400"/>
    <w:rsid w:val="00930637"/>
    <w:rsid w:val="00930C14"/>
    <w:rsid w:val="00931C21"/>
    <w:rsid w:val="00933F19"/>
    <w:rsid w:val="0093678E"/>
    <w:rsid w:val="0094152B"/>
    <w:rsid w:val="00942D24"/>
    <w:rsid w:val="0094442B"/>
    <w:rsid w:val="00945277"/>
    <w:rsid w:val="009469FE"/>
    <w:rsid w:val="009474A5"/>
    <w:rsid w:val="00950288"/>
    <w:rsid w:val="00951D86"/>
    <w:rsid w:val="00953FA3"/>
    <w:rsid w:val="00954BFC"/>
    <w:rsid w:val="00954F12"/>
    <w:rsid w:val="00957227"/>
    <w:rsid w:val="00962273"/>
    <w:rsid w:val="0096257E"/>
    <w:rsid w:val="00962680"/>
    <w:rsid w:val="0096712B"/>
    <w:rsid w:val="00971BB0"/>
    <w:rsid w:val="00973930"/>
    <w:rsid w:val="009739C4"/>
    <w:rsid w:val="009746A8"/>
    <w:rsid w:val="00975FDA"/>
    <w:rsid w:val="0097698E"/>
    <w:rsid w:val="009774A2"/>
    <w:rsid w:val="00977565"/>
    <w:rsid w:val="0098083A"/>
    <w:rsid w:val="00980AAA"/>
    <w:rsid w:val="009823A8"/>
    <w:rsid w:val="00982469"/>
    <w:rsid w:val="0098246A"/>
    <w:rsid w:val="009829D7"/>
    <w:rsid w:val="00982A8B"/>
    <w:rsid w:val="009835D1"/>
    <w:rsid w:val="009840C2"/>
    <w:rsid w:val="00984DA2"/>
    <w:rsid w:val="0098525C"/>
    <w:rsid w:val="009863B0"/>
    <w:rsid w:val="00987195"/>
    <w:rsid w:val="00987CAD"/>
    <w:rsid w:val="00991208"/>
    <w:rsid w:val="00991889"/>
    <w:rsid w:val="009927AE"/>
    <w:rsid w:val="00992F44"/>
    <w:rsid w:val="009951F6"/>
    <w:rsid w:val="00997EDB"/>
    <w:rsid w:val="009A0778"/>
    <w:rsid w:val="009A1DA3"/>
    <w:rsid w:val="009A4A8D"/>
    <w:rsid w:val="009A5157"/>
    <w:rsid w:val="009A61DA"/>
    <w:rsid w:val="009B0077"/>
    <w:rsid w:val="009B0E1F"/>
    <w:rsid w:val="009B2883"/>
    <w:rsid w:val="009B2D18"/>
    <w:rsid w:val="009B31F6"/>
    <w:rsid w:val="009B6C6D"/>
    <w:rsid w:val="009B728B"/>
    <w:rsid w:val="009C12F5"/>
    <w:rsid w:val="009C28BD"/>
    <w:rsid w:val="009C3092"/>
    <w:rsid w:val="009C337D"/>
    <w:rsid w:val="009C3C06"/>
    <w:rsid w:val="009C590F"/>
    <w:rsid w:val="009C5BEA"/>
    <w:rsid w:val="009D10B7"/>
    <w:rsid w:val="009D1FB1"/>
    <w:rsid w:val="009D226A"/>
    <w:rsid w:val="009D29F0"/>
    <w:rsid w:val="009D3BE1"/>
    <w:rsid w:val="009D4854"/>
    <w:rsid w:val="009D500D"/>
    <w:rsid w:val="009D5A3E"/>
    <w:rsid w:val="009D66CF"/>
    <w:rsid w:val="009E055E"/>
    <w:rsid w:val="009E162F"/>
    <w:rsid w:val="009E3978"/>
    <w:rsid w:val="009E4D59"/>
    <w:rsid w:val="009E5B49"/>
    <w:rsid w:val="009E67A1"/>
    <w:rsid w:val="009E780B"/>
    <w:rsid w:val="009F1021"/>
    <w:rsid w:val="009F1362"/>
    <w:rsid w:val="009F17DB"/>
    <w:rsid w:val="009F494B"/>
    <w:rsid w:val="009F4969"/>
    <w:rsid w:val="009F58B9"/>
    <w:rsid w:val="009F5C2D"/>
    <w:rsid w:val="009F6485"/>
    <w:rsid w:val="009F6608"/>
    <w:rsid w:val="009F7155"/>
    <w:rsid w:val="009F79CA"/>
    <w:rsid w:val="00A025F0"/>
    <w:rsid w:val="00A07D95"/>
    <w:rsid w:val="00A101B9"/>
    <w:rsid w:val="00A10DA1"/>
    <w:rsid w:val="00A13DCF"/>
    <w:rsid w:val="00A15259"/>
    <w:rsid w:val="00A179DC"/>
    <w:rsid w:val="00A23372"/>
    <w:rsid w:val="00A23E85"/>
    <w:rsid w:val="00A259E3"/>
    <w:rsid w:val="00A26F29"/>
    <w:rsid w:val="00A2741B"/>
    <w:rsid w:val="00A27AA3"/>
    <w:rsid w:val="00A369E2"/>
    <w:rsid w:val="00A36AAA"/>
    <w:rsid w:val="00A40D4B"/>
    <w:rsid w:val="00A40F2C"/>
    <w:rsid w:val="00A41FBC"/>
    <w:rsid w:val="00A455B6"/>
    <w:rsid w:val="00A47163"/>
    <w:rsid w:val="00A47268"/>
    <w:rsid w:val="00A4756D"/>
    <w:rsid w:val="00A505FC"/>
    <w:rsid w:val="00A50C72"/>
    <w:rsid w:val="00A51204"/>
    <w:rsid w:val="00A514FC"/>
    <w:rsid w:val="00A51DA8"/>
    <w:rsid w:val="00A52058"/>
    <w:rsid w:val="00A52495"/>
    <w:rsid w:val="00A535B1"/>
    <w:rsid w:val="00A547CC"/>
    <w:rsid w:val="00A57C1A"/>
    <w:rsid w:val="00A57D8F"/>
    <w:rsid w:val="00A602F5"/>
    <w:rsid w:val="00A61EAF"/>
    <w:rsid w:val="00A621C8"/>
    <w:rsid w:val="00A62D49"/>
    <w:rsid w:val="00A63EF0"/>
    <w:rsid w:val="00A64BD6"/>
    <w:rsid w:val="00A703AA"/>
    <w:rsid w:val="00A75C0D"/>
    <w:rsid w:val="00A778C0"/>
    <w:rsid w:val="00A80634"/>
    <w:rsid w:val="00A8118E"/>
    <w:rsid w:val="00A81AB5"/>
    <w:rsid w:val="00A82F89"/>
    <w:rsid w:val="00A836A1"/>
    <w:rsid w:val="00A83D14"/>
    <w:rsid w:val="00A860BC"/>
    <w:rsid w:val="00A8704E"/>
    <w:rsid w:val="00A87691"/>
    <w:rsid w:val="00A9080D"/>
    <w:rsid w:val="00A90851"/>
    <w:rsid w:val="00A90FF0"/>
    <w:rsid w:val="00A92867"/>
    <w:rsid w:val="00A92921"/>
    <w:rsid w:val="00A94528"/>
    <w:rsid w:val="00A95317"/>
    <w:rsid w:val="00A95A90"/>
    <w:rsid w:val="00AA08FE"/>
    <w:rsid w:val="00AA3F49"/>
    <w:rsid w:val="00AA4B9F"/>
    <w:rsid w:val="00AA511F"/>
    <w:rsid w:val="00AA5D98"/>
    <w:rsid w:val="00AA7413"/>
    <w:rsid w:val="00AB00C6"/>
    <w:rsid w:val="00AB0EB6"/>
    <w:rsid w:val="00AB14C3"/>
    <w:rsid w:val="00AB1873"/>
    <w:rsid w:val="00AB1EB9"/>
    <w:rsid w:val="00AB27E6"/>
    <w:rsid w:val="00AB71D7"/>
    <w:rsid w:val="00AC0CDD"/>
    <w:rsid w:val="00AC1ABF"/>
    <w:rsid w:val="00AC34C7"/>
    <w:rsid w:val="00AC3F62"/>
    <w:rsid w:val="00AC44D5"/>
    <w:rsid w:val="00AC5968"/>
    <w:rsid w:val="00AC60EE"/>
    <w:rsid w:val="00AD0D57"/>
    <w:rsid w:val="00AD1DD4"/>
    <w:rsid w:val="00AD33B9"/>
    <w:rsid w:val="00AD4648"/>
    <w:rsid w:val="00AD739D"/>
    <w:rsid w:val="00AE0A7E"/>
    <w:rsid w:val="00AE2C34"/>
    <w:rsid w:val="00AE31FD"/>
    <w:rsid w:val="00AE3FFC"/>
    <w:rsid w:val="00AE6058"/>
    <w:rsid w:val="00AE7108"/>
    <w:rsid w:val="00AF191D"/>
    <w:rsid w:val="00AF1B83"/>
    <w:rsid w:val="00AF245A"/>
    <w:rsid w:val="00AF4FD1"/>
    <w:rsid w:val="00AF587E"/>
    <w:rsid w:val="00AF5F6A"/>
    <w:rsid w:val="00AF63F7"/>
    <w:rsid w:val="00AF72AF"/>
    <w:rsid w:val="00AF75C4"/>
    <w:rsid w:val="00AF7765"/>
    <w:rsid w:val="00B00714"/>
    <w:rsid w:val="00B01A17"/>
    <w:rsid w:val="00B02D54"/>
    <w:rsid w:val="00B036E8"/>
    <w:rsid w:val="00B07242"/>
    <w:rsid w:val="00B10B06"/>
    <w:rsid w:val="00B10F12"/>
    <w:rsid w:val="00B1169D"/>
    <w:rsid w:val="00B1343F"/>
    <w:rsid w:val="00B15BE6"/>
    <w:rsid w:val="00B16BB2"/>
    <w:rsid w:val="00B20F66"/>
    <w:rsid w:val="00B211EB"/>
    <w:rsid w:val="00B21DFF"/>
    <w:rsid w:val="00B2282D"/>
    <w:rsid w:val="00B24841"/>
    <w:rsid w:val="00B24C6C"/>
    <w:rsid w:val="00B25537"/>
    <w:rsid w:val="00B30721"/>
    <w:rsid w:val="00B3111F"/>
    <w:rsid w:val="00B342CB"/>
    <w:rsid w:val="00B35FB1"/>
    <w:rsid w:val="00B36DCF"/>
    <w:rsid w:val="00B4099D"/>
    <w:rsid w:val="00B40B17"/>
    <w:rsid w:val="00B41E47"/>
    <w:rsid w:val="00B45020"/>
    <w:rsid w:val="00B45AF6"/>
    <w:rsid w:val="00B50237"/>
    <w:rsid w:val="00B515E6"/>
    <w:rsid w:val="00B51992"/>
    <w:rsid w:val="00B610C3"/>
    <w:rsid w:val="00B636A0"/>
    <w:rsid w:val="00B647A1"/>
    <w:rsid w:val="00B648E7"/>
    <w:rsid w:val="00B66A58"/>
    <w:rsid w:val="00B66F9A"/>
    <w:rsid w:val="00B74D51"/>
    <w:rsid w:val="00B75664"/>
    <w:rsid w:val="00B7651D"/>
    <w:rsid w:val="00B76EA1"/>
    <w:rsid w:val="00B81F79"/>
    <w:rsid w:val="00B82E38"/>
    <w:rsid w:val="00B85E09"/>
    <w:rsid w:val="00B8677F"/>
    <w:rsid w:val="00B90116"/>
    <w:rsid w:val="00B9034D"/>
    <w:rsid w:val="00B935E5"/>
    <w:rsid w:val="00B948FC"/>
    <w:rsid w:val="00B95159"/>
    <w:rsid w:val="00B963A4"/>
    <w:rsid w:val="00BA10AD"/>
    <w:rsid w:val="00BA1B9C"/>
    <w:rsid w:val="00BA5DA9"/>
    <w:rsid w:val="00BB150C"/>
    <w:rsid w:val="00BB243E"/>
    <w:rsid w:val="00BB63D3"/>
    <w:rsid w:val="00BC0815"/>
    <w:rsid w:val="00BC09D0"/>
    <w:rsid w:val="00BC1417"/>
    <w:rsid w:val="00BC3496"/>
    <w:rsid w:val="00BC5042"/>
    <w:rsid w:val="00BC63F5"/>
    <w:rsid w:val="00BD0130"/>
    <w:rsid w:val="00BD0581"/>
    <w:rsid w:val="00BD0E88"/>
    <w:rsid w:val="00BD2196"/>
    <w:rsid w:val="00BD2353"/>
    <w:rsid w:val="00BD27EE"/>
    <w:rsid w:val="00BD3124"/>
    <w:rsid w:val="00BD3309"/>
    <w:rsid w:val="00BD3ED8"/>
    <w:rsid w:val="00BD4A13"/>
    <w:rsid w:val="00BD4CA1"/>
    <w:rsid w:val="00BD71AB"/>
    <w:rsid w:val="00BE1FC1"/>
    <w:rsid w:val="00BE2403"/>
    <w:rsid w:val="00BE411E"/>
    <w:rsid w:val="00BE4B74"/>
    <w:rsid w:val="00BE6203"/>
    <w:rsid w:val="00BE689B"/>
    <w:rsid w:val="00BE7EB0"/>
    <w:rsid w:val="00BF02D7"/>
    <w:rsid w:val="00BF30FD"/>
    <w:rsid w:val="00BF508D"/>
    <w:rsid w:val="00BF5F4A"/>
    <w:rsid w:val="00BF6DE8"/>
    <w:rsid w:val="00BF7A47"/>
    <w:rsid w:val="00C0174A"/>
    <w:rsid w:val="00C0264B"/>
    <w:rsid w:val="00C032FB"/>
    <w:rsid w:val="00C03614"/>
    <w:rsid w:val="00C04934"/>
    <w:rsid w:val="00C07FC9"/>
    <w:rsid w:val="00C10630"/>
    <w:rsid w:val="00C12E4E"/>
    <w:rsid w:val="00C13F2B"/>
    <w:rsid w:val="00C143DA"/>
    <w:rsid w:val="00C145D4"/>
    <w:rsid w:val="00C15D05"/>
    <w:rsid w:val="00C16113"/>
    <w:rsid w:val="00C174EE"/>
    <w:rsid w:val="00C177FC"/>
    <w:rsid w:val="00C1786D"/>
    <w:rsid w:val="00C206D2"/>
    <w:rsid w:val="00C22AAE"/>
    <w:rsid w:val="00C22EAA"/>
    <w:rsid w:val="00C23D72"/>
    <w:rsid w:val="00C252FB"/>
    <w:rsid w:val="00C32212"/>
    <w:rsid w:val="00C35C06"/>
    <w:rsid w:val="00C36039"/>
    <w:rsid w:val="00C37B7E"/>
    <w:rsid w:val="00C406EB"/>
    <w:rsid w:val="00C4176E"/>
    <w:rsid w:val="00C44EB6"/>
    <w:rsid w:val="00C4535A"/>
    <w:rsid w:val="00C45637"/>
    <w:rsid w:val="00C511A7"/>
    <w:rsid w:val="00C5356D"/>
    <w:rsid w:val="00C57A94"/>
    <w:rsid w:val="00C625CD"/>
    <w:rsid w:val="00C6458E"/>
    <w:rsid w:val="00C64BD6"/>
    <w:rsid w:val="00C65257"/>
    <w:rsid w:val="00C659BB"/>
    <w:rsid w:val="00C66376"/>
    <w:rsid w:val="00C736D4"/>
    <w:rsid w:val="00C7438D"/>
    <w:rsid w:val="00C76F88"/>
    <w:rsid w:val="00C80542"/>
    <w:rsid w:val="00C80B1E"/>
    <w:rsid w:val="00C823E6"/>
    <w:rsid w:val="00C8540C"/>
    <w:rsid w:val="00C86658"/>
    <w:rsid w:val="00C93B9A"/>
    <w:rsid w:val="00C948FC"/>
    <w:rsid w:val="00C95DEE"/>
    <w:rsid w:val="00CA05D9"/>
    <w:rsid w:val="00CA22D7"/>
    <w:rsid w:val="00CA2BFC"/>
    <w:rsid w:val="00CA7A35"/>
    <w:rsid w:val="00CB107D"/>
    <w:rsid w:val="00CB2DF6"/>
    <w:rsid w:val="00CB3359"/>
    <w:rsid w:val="00CB3E18"/>
    <w:rsid w:val="00CB7BC8"/>
    <w:rsid w:val="00CC24B6"/>
    <w:rsid w:val="00CC26B1"/>
    <w:rsid w:val="00CC2C85"/>
    <w:rsid w:val="00CC3160"/>
    <w:rsid w:val="00CC4F47"/>
    <w:rsid w:val="00CC6E6A"/>
    <w:rsid w:val="00CD0FC4"/>
    <w:rsid w:val="00CD1287"/>
    <w:rsid w:val="00CD12EE"/>
    <w:rsid w:val="00CD1729"/>
    <w:rsid w:val="00CD32B1"/>
    <w:rsid w:val="00CD4E0C"/>
    <w:rsid w:val="00CD515C"/>
    <w:rsid w:val="00CD719A"/>
    <w:rsid w:val="00CD7279"/>
    <w:rsid w:val="00CE30AB"/>
    <w:rsid w:val="00CE344F"/>
    <w:rsid w:val="00CE40CE"/>
    <w:rsid w:val="00CE47E1"/>
    <w:rsid w:val="00CE4CF2"/>
    <w:rsid w:val="00CE73CC"/>
    <w:rsid w:val="00CE7F6D"/>
    <w:rsid w:val="00CF2EB7"/>
    <w:rsid w:val="00CF4E61"/>
    <w:rsid w:val="00CF6536"/>
    <w:rsid w:val="00D022AE"/>
    <w:rsid w:val="00D0257D"/>
    <w:rsid w:val="00D0521D"/>
    <w:rsid w:val="00D07FE1"/>
    <w:rsid w:val="00D12265"/>
    <w:rsid w:val="00D1377A"/>
    <w:rsid w:val="00D1416C"/>
    <w:rsid w:val="00D15C10"/>
    <w:rsid w:val="00D15CFD"/>
    <w:rsid w:val="00D17F0F"/>
    <w:rsid w:val="00D202A9"/>
    <w:rsid w:val="00D207EF"/>
    <w:rsid w:val="00D21DD9"/>
    <w:rsid w:val="00D21F4B"/>
    <w:rsid w:val="00D220ED"/>
    <w:rsid w:val="00D23347"/>
    <w:rsid w:val="00D23DBD"/>
    <w:rsid w:val="00D24345"/>
    <w:rsid w:val="00D244B3"/>
    <w:rsid w:val="00D3115A"/>
    <w:rsid w:val="00D325CA"/>
    <w:rsid w:val="00D33D36"/>
    <w:rsid w:val="00D355EE"/>
    <w:rsid w:val="00D35975"/>
    <w:rsid w:val="00D40718"/>
    <w:rsid w:val="00D44BE9"/>
    <w:rsid w:val="00D44FF3"/>
    <w:rsid w:val="00D45B35"/>
    <w:rsid w:val="00D4706E"/>
    <w:rsid w:val="00D47521"/>
    <w:rsid w:val="00D51C61"/>
    <w:rsid w:val="00D6194E"/>
    <w:rsid w:val="00D6377B"/>
    <w:rsid w:val="00D63E8E"/>
    <w:rsid w:val="00D64069"/>
    <w:rsid w:val="00D6460A"/>
    <w:rsid w:val="00D65A89"/>
    <w:rsid w:val="00D662B0"/>
    <w:rsid w:val="00D669CD"/>
    <w:rsid w:val="00D66F57"/>
    <w:rsid w:val="00D67166"/>
    <w:rsid w:val="00D676FD"/>
    <w:rsid w:val="00D72E5D"/>
    <w:rsid w:val="00D731ED"/>
    <w:rsid w:val="00D73FCC"/>
    <w:rsid w:val="00D74C5D"/>
    <w:rsid w:val="00D75A92"/>
    <w:rsid w:val="00D75BAC"/>
    <w:rsid w:val="00D76D49"/>
    <w:rsid w:val="00D82DC7"/>
    <w:rsid w:val="00D84CCD"/>
    <w:rsid w:val="00D855A5"/>
    <w:rsid w:val="00D85BE3"/>
    <w:rsid w:val="00D864E9"/>
    <w:rsid w:val="00D9045F"/>
    <w:rsid w:val="00D90EC4"/>
    <w:rsid w:val="00D9116E"/>
    <w:rsid w:val="00D9268E"/>
    <w:rsid w:val="00D9377C"/>
    <w:rsid w:val="00D953A5"/>
    <w:rsid w:val="00D95DC9"/>
    <w:rsid w:val="00D9633B"/>
    <w:rsid w:val="00D964DA"/>
    <w:rsid w:val="00DA36D6"/>
    <w:rsid w:val="00DA5F34"/>
    <w:rsid w:val="00DA644A"/>
    <w:rsid w:val="00DB1045"/>
    <w:rsid w:val="00DB1540"/>
    <w:rsid w:val="00DB3F04"/>
    <w:rsid w:val="00DB4BD6"/>
    <w:rsid w:val="00DB5E14"/>
    <w:rsid w:val="00DB67AD"/>
    <w:rsid w:val="00DC073A"/>
    <w:rsid w:val="00DC1295"/>
    <w:rsid w:val="00DC2487"/>
    <w:rsid w:val="00DC2745"/>
    <w:rsid w:val="00DC6350"/>
    <w:rsid w:val="00DD03DD"/>
    <w:rsid w:val="00DD32E9"/>
    <w:rsid w:val="00DD466B"/>
    <w:rsid w:val="00DD515E"/>
    <w:rsid w:val="00DD527C"/>
    <w:rsid w:val="00DD5A6D"/>
    <w:rsid w:val="00DD766C"/>
    <w:rsid w:val="00DE144A"/>
    <w:rsid w:val="00DE31D1"/>
    <w:rsid w:val="00DE3F43"/>
    <w:rsid w:val="00DF215A"/>
    <w:rsid w:val="00DF226B"/>
    <w:rsid w:val="00DF507E"/>
    <w:rsid w:val="00DF5547"/>
    <w:rsid w:val="00DF562D"/>
    <w:rsid w:val="00E044FD"/>
    <w:rsid w:val="00E05866"/>
    <w:rsid w:val="00E05E58"/>
    <w:rsid w:val="00E06B70"/>
    <w:rsid w:val="00E07F58"/>
    <w:rsid w:val="00E1119B"/>
    <w:rsid w:val="00E133C9"/>
    <w:rsid w:val="00E1394D"/>
    <w:rsid w:val="00E153BF"/>
    <w:rsid w:val="00E163F1"/>
    <w:rsid w:val="00E165DD"/>
    <w:rsid w:val="00E22E1F"/>
    <w:rsid w:val="00E23252"/>
    <w:rsid w:val="00E23A8F"/>
    <w:rsid w:val="00E243DD"/>
    <w:rsid w:val="00E2515B"/>
    <w:rsid w:val="00E25B1F"/>
    <w:rsid w:val="00E32AB8"/>
    <w:rsid w:val="00E33FEA"/>
    <w:rsid w:val="00E34EB7"/>
    <w:rsid w:val="00E36C98"/>
    <w:rsid w:val="00E37311"/>
    <w:rsid w:val="00E37462"/>
    <w:rsid w:val="00E43CA2"/>
    <w:rsid w:val="00E4496D"/>
    <w:rsid w:val="00E44EE1"/>
    <w:rsid w:val="00E4529B"/>
    <w:rsid w:val="00E46830"/>
    <w:rsid w:val="00E51503"/>
    <w:rsid w:val="00E52B73"/>
    <w:rsid w:val="00E546DB"/>
    <w:rsid w:val="00E55B9D"/>
    <w:rsid w:val="00E564A8"/>
    <w:rsid w:val="00E57D9D"/>
    <w:rsid w:val="00E60C46"/>
    <w:rsid w:val="00E60F5C"/>
    <w:rsid w:val="00E62FA9"/>
    <w:rsid w:val="00E64E1C"/>
    <w:rsid w:val="00E66812"/>
    <w:rsid w:val="00E67D8D"/>
    <w:rsid w:val="00E71AF3"/>
    <w:rsid w:val="00E72FB1"/>
    <w:rsid w:val="00E74E4D"/>
    <w:rsid w:val="00E75F5E"/>
    <w:rsid w:val="00E7798E"/>
    <w:rsid w:val="00E803BB"/>
    <w:rsid w:val="00E82081"/>
    <w:rsid w:val="00E82F97"/>
    <w:rsid w:val="00E83ED5"/>
    <w:rsid w:val="00E8726A"/>
    <w:rsid w:val="00E876BE"/>
    <w:rsid w:val="00E9003B"/>
    <w:rsid w:val="00E9119D"/>
    <w:rsid w:val="00E93A99"/>
    <w:rsid w:val="00E93CBF"/>
    <w:rsid w:val="00E942A7"/>
    <w:rsid w:val="00E950FC"/>
    <w:rsid w:val="00E95A4D"/>
    <w:rsid w:val="00E96697"/>
    <w:rsid w:val="00E96BAD"/>
    <w:rsid w:val="00E974F7"/>
    <w:rsid w:val="00EA1598"/>
    <w:rsid w:val="00EA2224"/>
    <w:rsid w:val="00EA3185"/>
    <w:rsid w:val="00EA5D4E"/>
    <w:rsid w:val="00EA5F70"/>
    <w:rsid w:val="00EB1169"/>
    <w:rsid w:val="00EB4B1F"/>
    <w:rsid w:val="00EB5217"/>
    <w:rsid w:val="00EB6067"/>
    <w:rsid w:val="00EB6D5E"/>
    <w:rsid w:val="00EB7919"/>
    <w:rsid w:val="00EC39FA"/>
    <w:rsid w:val="00EC3A4F"/>
    <w:rsid w:val="00EC43D9"/>
    <w:rsid w:val="00EC5C90"/>
    <w:rsid w:val="00EC607F"/>
    <w:rsid w:val="00ED0B04"/>
    <w:rsid w:val="00ED236C"/>
    <w:rsid w:val="00ED2B14"/>
    <w:rsid w:val="00ED34D2"/>
    <w:rsid w:val="00ED49A9"/>
    <w:rsid w:val="00ED7D9D"/>
    <w:rsid w:val="00EE1397"/>
    <w:rsid w:val="00EE28DF"/>
    <w:rsid w:val="00EE32D5"/>
    <w:rsid w:val="00EE3355"/>
    <w:rsid w:val="00EE35C9"/>
    <w:rsid w:val="00EE62CB"/>
    <w:rsid w:val="00EF096D"/>
    <w:rsid w:val="00EF1520"/>
    <w:rsid w:val="00EF3B76"/>
    <w:rsid w:val="00EF3BBB"/>
    <w:rsid w:val="00EF6E60"/>
    <w:rsid w:val="00F02F89"/>
    <w:rsid w:val="00F03BFB"/>
    <w:rsid w:val="00F043D8"/>
    <w:rsid w:val="00F0661B"/>
    <w:rsid w:val="00F10C4F"/>
    <w:rsid w:val="00F10E27"/>
    <w:rsid w:val="00F147FE"/>
    <w:rsid w:val="00F148E3"/>
    <w:rsid w:val="00F169D8"/>
    <w:rsid w:val="00F17AC9"/>
    <w:rsid w:val="00F17E81"/>
    <w:rsid w:val="00F210FC"/>
    <w:rsid w:val="00F2300D"/>
    <w:rsid w:val="00F25BE2"/>
    <w:rsid w:val="00F2616E"/>
    <w:rsid w:val="00F263D7"/>
    <w:rsid w:val="00F26DCC"/>
    <w:rsid w:val="00F26F6D"/>
    <w:rsid w:val="00F3005F"/>
    <w:rsid w:val="00F31767"/>
    <w:rsid w:val="00F31A7A"/>
    <w:rsid w:val="00F31B03"/>
    <w:rsid w:val="00F35452"/>
    <w:rsid w:val="00F37A66"/>
    <w:rsid w:val="00F41454"/>
    <w:rsid w:val="00F42593"/>
    <w:rsid w:val="00F44173"/>
    <w:rsid w:val="00F468E1"/>
    <w:rsid w:val="00F47B07"/>
    <w:rsid w:val="00F544E1"/>
    <w:rsid w:val="00F54DB3"/>
    <w:rsid w:val="00F614EE"/>
    <w:rsid w:val="00F6310C"/>
    <w:rsid w:val="00F67804"/>
    <w:rsid w:val="00F67BE5"/>
    <w:rsid w:val="00F7018D"/>
    <w:rsid w:val="00F7057B"/>
    <w:rsid w:val="00F7284D"/>
    <w:rsid w:val="00F73D1E"/>
    <w:rsid w:val="00F74C4C"/>
    <w:rsid w:val="00F75390"/>
    <w:rsid w:val="00F8028B"/>
    <w:rsid w:val="00F811C4"/>
    <w:rsid w:val="00F811E9"/>
    <w:rsid w:val="00F81FCC"/>
    <w:rsid w:val="00F82F4F"/>
    <w:rsid w:val="00F836FA"/>
    <w:rsid w:val="00F8533C"/>
    <w:rsid w:val="00F8724A"/>
    <w:rsid w:val="00F90E10"/>
    <w:rsid w:val="00F92144"/>
    <w:rsid w:val="00F93B90"/>
    <w:rsid w:val="00F976C5"/>
    <w:rsid w:val="00F979F1"/>
    <w:rsid w:val="00FA1649"/>
    <w:rsid w:val="00FA17E9"/>
    <w:rsid w:val="00FA4202"/>
    <w:rsid w:val="00FA487C"/>
    <w:rsid w:val="00FA4FB9"/>
    <w:rsid w:val="00FA7C77"/>
    <w:rsid w:val="00FB0E78"/>
    <w:rsid w:val="00FB0F03"/>
    <w:rsid w:val="00FB31E8"/>
    <w:rsid w:val="00FB365D"/>
    <w:rsid w:val="00FB3D83"/>
    <w:rsid w:val="00FB4FA9"/>
    <w:rsid w:val="00FB52BB"/>
    <w:rsid w:val="00FB5FCF"/>
    <w:rsid w:val="00FB63D3"/>
    <w:rsid w:val="00FB7504"/>
    <w:rsid w:val="00FC031F"/>
    <w:rsid w:val="00FC1AE4"/>
    <w:rsid w:val="00FC3624"/>
    <w:rsid w:val="00FC41BD"/>
    <w:rsid w:val="00FC434E"/>
    <w:rsid w:val="00FD000B"/>
    <w:rsid w:val="00FD2879"/>
    <w:rsid w:val="00FD4990"/>
    <w:rsid w:val="00FD6097"/>
    <w:rsid w:val="00FD769A"/>
    <w:rsid w:val="00FE02F1"/>
    <w:rsid w:val="00FE06DD"/>
    <w:rsid w:val="00FF0C15"/>
    <w:rsid w:val="00FF5180"/>
    <w:rsid w:val="00FF5384"/>
    <w:rsid w:val="00FF5677"/>
    <w:rsid w:val="00FF6662"/>
    <w:rsid w:val="00FF77F7"/>
    <w:rsid w:val="00FF7892"/>
    <w:rsid w:val="0358172E"/>
    <w:rsid w:val="07481F1D"/>
    <w:rsid w:val="079C20DA"/>
    <w:rsid w:val="08760CAF"/>
    <w:rsid w:val="0A446508"/>
    <w:rsid w:val="0B171BAA"/>
    <w:rsid w:val="0B795887"/>
    <w:rsid w:val="0C944EAD"/>
    <w:rsid w:val="0DAF1898"/>
    <w:rsid w:val="0DF27A41"/>
    <w:rsid w:val="0F0D15EA"/>
    <w:rsid w:val="11D50946"/>
    <w:rsid w:val="151F51B7"/>
    <w:rsid w:val="154D1B60"/>
    <w:rsid w:val="1B58659C"/>
    <w:rsid w:val="1BC92B18"/>
    <w:rsid w:val="1D1146A3"/>
    <w:rsid w:val="1E630106"/>
    <w:rsid w:val="240B683C"/>
    <w:rsid w:val="26CF59AB"/>
    <w:rsid w:val="27C609F4"/>
    <w:rsid w:val="31F65281"/>
    <w:rsid w:val="32BC65FE"/>
    <w:rsid w:val="342D2801"/>
    <w:rsid w:val="36296494"/>
    <w:rsid w:val="36590287"/>
    <w:rsid w:val="38C76262"/>
    <w:rsid w:val="39110D92"/>
    <w:rsid w:val="3A7D4F0C"/>
    <w:rsid w:val="3B5A6CF6"/>
    <w:rsid w:val="3D6460A4"/>
    <w:rsid w:val="3ECD0EA6"/>
    <w:rsid w:val="40ED0989"/>
    <w:rsid w:val="47D23AE7"/>
    <w:rsid w:val="4C214850"/>
    <w:rsid w:val="4E992332"/>
    <w:rsid w:val="50BA5184"/>
    <w:rsid w:val="50F532AC"/>
    <w:rsid w:val="558652F1"/>
    <w:rsid w:val="55EA70AE"/>
    <w:rsid w:val="59804AF4"/>
    <w:rsid w:val="59817A25"/>
    <w:rsid w:val="5A5236A8"/>
    <w:rsid w:val="5A995E67"/>
    <w:rsid w:val="5E32005F"/>
    <w:rsid w:val="5E956359"/>
    <w:rsid w:val="5FFF08D8"/>
    <w:rsid w:val="600F3770"/>
    <w:rsid w:val="622B21CD"/>
    <w:rsid w:val="63EC4F30"/>
    <w:rsid w:val="65924DC9"/>
    <w:rsid w:val="672059D6"/>
    <w:rsid w:val="689104EF"/>
    <w:rsid w:val="69082450"/>
    <w:rsid w:val="6D195D25"/>
    <w:rsid w:val="6E386827"/>
    <w:rsid w:val="6EDF1925"/>
    <w:rsid w:val="6EE83898"/>
    <w:rsid w:val="6F5210A9"/>
    <w:rsid w:val="6F727995"/>
    <w:rsid w:val="700C6678"/>
    <w:rsid w:val="714E6552"/>
    <w:rsid w:val="72DE04CF"/>
    <w:rsid w:val="74315760"/>
    <w:rsid w:val="77613845"/>
    <w:rsid w:val="798017B9"/>
    <w:rsid w:val="7AB64600"/>
    <w:rsid w:val="7C317E70"/>
    <w:rsid w:val="7C667B49"/>
    <w:rsid w:val="7EBE6A38"/>
    <w:rsid w:val="7F7B6665"/>
    <w:rsid w:val="7FFD4C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uiPriority="9"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qFormat="1"/>
    <w:lsdException w:name="Note Heading" w:semiHidden="1"/>
    <w:lsdException w:name="Body Text 2" w:uiPriority="0" w:unhideWhenUsed="0" w:qFormat="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autoRedefine/>
    <w:qFormat/>
    <w:rsid w:val="00300EEF"/>
    <w:pPr>
      <w:widowControl w:val="0"/>
      <w:jc w:val="both"/>
    </w:pPr>
    <w:rPr>
      <w:kern w:val="2"/>
      <w:sz w:val="21"/>
    </w:rPr>
  </w:style>
  <w:style w:type="paragraph" w:styleId="1">
    <w:name w:val="heading 1"/>
    <w:basedOn w:val="a"/>
    <w:next w:val="a"/>
    <w:link w:val="1Char"/>
    <w:qFormat/>
    <w:rsid w:val="00300EEF"/>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300EEF"/>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300EEF"/>
    <w:pPr>
      <w:keepNext/>
      <w:keepLines/>
      <w:spacing w:before="260" w:after="260" w:line="416" w:lineRule="auto"/>
      <w:outlineLvl w:val="2"/>
    </w:pPr>
    <w:rPr>
      <w:b/>
      <w:bCs/>
      <w:sz w:val="32"/>
      <w:szCs w:val="32"/>
    </w:rPr>
  </w:style>
  <w:style w:type="paragraph" w:styleId="5">
    <w:name w:val="heading 5"/>
    <w:basedOn w:val="a"/>
    <w:next w:val="a"/>
    <w:link w:val="5Char"/>
    <w:uiPriority w:val="9"/>
    <w:qFormat/>
    <w:rsid w:val="00300EE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300EEF"/>
    <w:pPr>
      <w:widowControl w:val="0"/>
      <w:ind w:firstLine="200"/>
      <w:jc w:val="both"/>
    </w:pPr>
    <w:rPr>
      <w:rFonts w:ascii="宋体" w:hAnsi="宋体" w:cs="宋体"/>
      <w:color w:val="000000"/>
      <w:sz w:val="21"/>
      <w:szCs w:val="21"/>
    </w:rPr>
  </w:style>
  <w:style w:type="paragraph" w:styleId="a4">
    <w:name w:val="Normal Indent"/>
    <w:basedOn w:val="a"/>
    <w:link w:val="Char"/>
    <w:qFormat/>
    <w:rsid w:val="00300EEF"/>
    <w:pPr>
      <w:adjustRightInd w:val="0"/>
      <w:ind w:firstLine="420"/>
      <w:jc w:val="left"/>
      <w:textAlignment w:val="baseline"/>
    </w:pPr>
    <w:rPr>
      <w:rFonts w:eastAsia="楷体_GB2312"/>
      <w:kern w:val="0"/>
      <w:sz w:val="24"/>
    </w:rPr>
  </w:style>
  <w:style w:type="paragraph" w:styleId="a5">
    <w:name w:val="annotation text"/>
    <w:basedOn w:val="a"/>
    <w:link w:val="Char0"/>
    <w:uiPriority w:val="99"/>
    <w:unhideWhenUsed/>
    <w:qFormat/>
    <w:rsid w:val="00300EEF"/>
    <w:pPr>
      <w:jc w:val="left"/>
    </w:pPr>
    <w:rPr>
      <w:szCs w:val="24"/>
    </w:rPr>
  </w:style>
  <w:style w:type="paragraph" w:styleId="a6">
    <w:name w:val="Body Text"/>
    <w:basedOn w:val="a"/>
    <w:link w:val="Char1"/>
    <w:qFormat/>
    <w:rsid w:val="00300EEF"/>
    <w:pPr>
      <w:spacing w:after="120"/>
    </w:pPr>
    <w:rPr>
      <w:szCs w:val="24"/>
    </w:rPr>
  </w:style>
  <w:style w:type="paragraph" w:styleId="a7">
    <w:name w:val="Body Text Indent"/>
    <w:basedOn w:val="a"/>
    <w:link w:val="Char2"/>
    <w:qFormat/>
    <w:rsid w:val="00300EEF"/>
    <w:pPr>
      <w:spacing w:after="120"/>
      <w:ind w:leftChars="200" w:left="420"/>
    </w:pPr>
    <w:rPr>
      <w:szCs w:val="24"/>
    </w:rPr>
  </w:style>
  <w:style w:type="paragraph" w:styleId="30">
    <w:name w:val="toc 3"/>
    <w:basedOn w:val="a"/>
    <w:next w:val="a"/>
    <w:qFormat/>
    <w:rsid w:val="00300EEF"/>
    <w:pPr>
      <w:ind w:leftChars="400" w:left="840"/>
    </w:pPr>
  </w:style>
  <w:style w:type="paragraph" w:styleId="a8">
    <w:name w:val="Plain Text"/>
    <w:basedOn w:val="a"/>
    <w:link w:val="Char3"/>
    <w:uiPriority w:val="99"/>
    <w:qFormat/>
    <w:rsid w:val="00300EEF"/>
    <w:rPr>
      <w:rFonts w:ascii="宋体" w:hAnsi="Courier New"/>
    </w:rPr>
  </w:style>
  <w:style w:type="paragraph" w:styleId="a9">
    <w:name w:val="Date"/>
    <w:basedOn w:val="a"/>
    <w:next w:val="a"/>
    <w:link w:val="Char4"/>
    <w:qFormat/>
    <w:rsid w:val="00300EEF"/>
    <w:pPr>
      <w:ind w:leftChars="2500" w:left="100"/>
    </w:pPr>
    <w:rPr>
      <w:kern w:val="0"/>
      <w:sz w:val="20"/>
      <w:szCs w:val="24"/>
    </w:rPr>
  </w:style>
  <w:style w:type="paragraph" w:styleId="aa">
    <w:name w:val="Balloon Text"/>
    <w:basedOn w:val="a"/>
    <w:link w:val="Char5"/>
    <w:unhideWhenUsed/>
    <w:qFormat/>
    <w:rsid w:val="00300EEF"/>
    <w:rPr>
      <w:kern w:val="0"/>
      <w:sz w:val="18"/>
      <w:szCs w:val="18"/>
    </w:rPr>
  </w:style>
  <w:style w:type="paragraph" w:styleId="ab">
    <w:name w:val="footer"/>
    <w:basedOn w:val="a"/>
    <w:link w:val="Char6"/>
    <w:qFormat/>
    <w:rsid w:val="00300EEF"/>
    <w:pPr>
      <w:tabs>
        <w:tab w:val="center" w:pos="4153"/>
        <w:tab w:val="right" w:pos="8306"/>
      </w:tabs>
      <w:snapToGrid w:val="0"/>
      <w:jc w:val="left"/>
    </w:pPr>
    <w:rPr>
      <w:kern w:val="0"/>
      <w:sz w:val="18"/>
      <w:szCs w:val="18"/>
    </w:rPr>
  </w:style>
  <w:style w:type="paragraph" w:styleId="ac">
    <w:name w:val="header"/>
    <w:basedOn w:val="a"/>
    <w:link w:val="Char7"/>
    <w:qFormat/>
    <w:rsid w:val="00300EEF"/>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300EEF"/>
    <w:pPr>
      <w:adjustRightInd w:val="0"/>
      <w:jc w:val="left"/>
      <w:textAlignment w:val="baseline"/>
    </w:pPr>
    <w:rPr>
      <w:rFonts w:eastAsia="楷体_GB2312"/>
      <w:sz w:val="24"/>
    </w:rPr>
  </w:style>
  <w:style w:type="paragraph" w:styleId="20">
    <w:name w:val="toc 2"/>
    <w:basedOn w:val="a"/>
    <w:next w:val="a"/>
    <w:uiPriority w:val="39"/>
    <w:unhideWhenUsed/>
    <w:qFormat/>
    <w:rsid w:val="00300EEF"/>
    <w:pPr>
      <w:ind w:leftChars="200" w:left="420"/>
    </w:pPr>
    <w:rPr>
      <w:szCs w:val="24"/>
    </w:rPr>
  </w:style>
  <w:style w:type="paragraph" w:styleId="21">
    <w:name w:val="Body Text 2"/>
    <w:basedOn w:val="a"/>
    <w:link w:val="2Char0"/>
    <w:qFormat/>
    <w:rsid w:val="00300EEF"/>
    <w:pPr>
      <w:spacing w:after="120" w:line="480" w:lineRule="auto"/>
    </w:pPr>
    <w:rPr>
      <w:szCs w:val="24"/>
    </w:rPr>
  </w:style>
  <w:style w:type="paragraph" w:styleId="ad">
    <w:name w:val="Normal (Web)"/>
    <w:basedOn w:val="a"/>
    <w:uiPriority w:val="99"/>
    <w:qFormat/>
    <w:rsid w:val="00300EEF"/>
    <w:pPr>
      <w:widowControl/>
      <w:spacing w:before="100" w:beforeAutospacing="1" w:after="100" w:afterAutospacing="1"/>
      <w:jc w:val="left"/>
    </w:pPr>
    <w:rPr>
      <w:rFonts w:ascii="宋体" w:hAnsi="宋体" w:cs="宋体"/>
      <w:kern w:val="0"/>
      <w:sz w:val="24"/>
      <w:szCs w:val="24"/>
    </w:rPr>
  </w:style>
  <w:style w:type="paragraph" w:styleId="ae">
    <w:name w:val="Title"/>
    <w:basedOn w:val="a"/>
    <w:link w:val="Char8"/>
    <w:qFormat/>
    <w:rsid w:val="00300EEF"/>
    <w:pPr>
      <w:spacing w:before="240" w:after="60"/>
      <w:jc w:val="center"/>
      <w:outlineLvl w:val="0"/>
    </w:pPr>
    <w:rPr>
      <w:rFonts w:ascii="Arial" w:hAnsi="Arial"/>
      <w:b/>
      <w:bCs/>
      <w:sz w:val="32"/>
      <w:szCs w:val="32"/>
    </w:rPr>
  </w:style>
  <w:style w:type="paragraph" w:styleId="af">
    <w:name w:val="annotation subject"/>
    <w:basedOn w:val="a5"/>
    <w:next w:val="a5"/>
    <w:link w:val="Char9"/>
    <w:uiPriority w:val="99"/>
    <w:unhideWhenUsed/>
    <w:qFormat/>
    <w:rsid w:val="00300EEF"/>
    <w:rPr>
      <w:b/>
      <w:bCs/>
    </w:rPr>
  </w:style>
  <w:style w:type="paragraph" w:styleId="22">
    <w:name w:val="Body Text First Indent 2"/>
    <w:basedOn w:val="a7"/>
    <w:link w:val="2Char1"/>
    <w:uiPriority w:val="99"/>
    <w:unhideWhenUsed/>
    <w:qFormat/>
    <w:rsid w:val="00300EEF"/>
    <w:pPr>
      <w:ind w:firstLineChars="200" w:firstLine="420"/>
    </w:pPr>
    <w:rPr>
      <w:szCs w:val="20"/>
    </w:rPr>
  </w:style>
  <w:style w:type="table" w:styleId="af0">
    <w:name w:val="Table Grid"/>
    <w:basedOn w:val="a2"/>
    <w:uiPriority w:val="59"/>
    <w:qFormat/>
    <w:rsid w:val="0030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autoRedefine/>
    <w:uiPriority w:val="22"/>
    <w:qFormat/>
    <w:rsid w:val="00300EEF"/>
    <w:rPr>
      <w:b/>
      <w:bCs/>
    </w:rPr>
  </w:style>
  <w:style w:type="character" w:styleId="af2">
    <w:name w:val="page number"/>
    <w:autoRedefine/>
    <w:qFormat/>
    <w:rsid w:val="00300EEF"/>
  </w:style>
  <w:style w:type="character" w:styleId="af3">
    <w:name w:val="Hyperlink"/>
    <w:autoRedefine/>
    <w:uiPriority w:val="99"/>
    <w:qFormat/>
    <w:rsid w:val="00300EEF"/>
    <w:rPr>
      <w:color w:val="333333"/>
      <w:u w:val="none"/>
    </w:rPr>
  </w:style>
  <w:style w:type="character" w:styleId="af4">
    <w:name w:val="annotation reference"/>
    <w:autoRedefine/>
    <w:uiPriority w:val="99"/>
    <w:unhideWhenUsed/>
    <w:qFormat/>
    <w:rsid w:val="00300EEF"/>
    <w:rPr>
      <w:sz w:val="21"/>
      <w:szCs w:val="21"/>
    </w:rPr>
  </w:style>
  <w:style w:type="character" w:customStyle="1" w:styleId="1Char">
    <w:name w:val="标题 1 Char"/>
    <w:link w:val="1"/>
    <w:qFormat/>
    <w:rsid w:val="00300EEF"/>
    <w:rPr>
      <w:rFonts w:ascii="Times New Roman" w:eastAsia="楷体_GB2312" w:hAnsi="Times New Roman" w:cs="Times New Roman"/>
      <w:b/>
      <w:kern w:val="44"/>
      <w:sz w:val="44"/>
      <w:szCs w:val="20"/>
    </w:rPr>
  </w:style>
  <w:style w:type="character" w:customStyle="1" w:styleId="2Char">
    <w:name w:val="标题 2 Char"/>
    <w:link w:val="2"/>
    <w:uiPriority w:val="9"/>
    <w:qFormat/>
    <w:rsid w:val="00300EEF"/>
    <w:rPr>
      <w:rFonts w:ascii="等线 Light" w:eastAsia="等线 Light" w:hAnsi="等线 Light"/>
      <w:b/>
      <w:bCs/>
      <w:kern w:val="2"/>
      <w:sz w:val="32"/>
      <w:szCs w:val="32"/>
    </w:rPr>
  </w:style>
  <w:style w:type="character" w:customStyle="1" w:styleId="3Char">
    <w:name w:val="标题 3 Char"/>
    <w:link w:val="3"/>
    <w:uiPriority w:val="9"/>
    <w:semiHidden/>
    <w:qFormat/>
    <w:rsid w:val="00300EEF"/>
    <w:rPr>
      <w:rFonts w:ascii="Times New Roman" w:hAnsi="Times New Roman"/>
      <w:b/>
      <w:bCs/>
      <w:kern w:val="2"/>
      <w:sz w:val="32"/>
      <w:szCs w:val="32"/>
    </w:rPr>
  </w:style>
  <w:style w:type="character" w:customStyle="1" w:styleId="5Char">
    <w:name w:val="标题 5 Char"/>
    <w:link w:val="5"/>
    <w:autoRedefine/>
    <w:uiPriority w:val="9"/>
    <w:qFormat/>
    <w:rsid w:val="00300EEF"/>
    <w:rPr>
      <w:rFonts w:ascii="Times New Roman" w:hAnsi="Times New Roman"/>
      <w:b/>
      <w:bCs/>
      <w:kern w:val="2"/>
      <w:sz w:val="28"/>
      <w:szCs w:val="28"/>
    </w:rPr>
  </w:style>
  <w:style w:type="character" w:customStyle="1" w:styleId="Char">
    <w:name w:val="正文缩进 Char"/>
    <w:link w:val="a4"/>
    <w:qFormat/>
    <w:rsid w:val="00300EEF"/>
    <w:rPr>
      <w:rFonts w:eastAsia="楷体_GB2312"/>
      <w:sz w:val="24"/>
    </w:rPr>
  </w:style>
  <w:style w:type="character" w:customStyle="1" w:styleId="Char0">
    <w:name w:val="批注文字 Char"/>
    <w:link w:val="a5"/>
    <w:uiPriority w:val="99"/>
    <w:qFormat/>
    <w:rsid w:val="00300EEF"/>
    <w:rPr>
      <w:kern w:val="2"/>
      <w:sz w:val="21"/>
      <w:szCs w:val="24"/>
    </w:rPr>
  </w:style>
  <w:style w:type="character" w:customStyle="1" w:styleId="Char1">
    <w:name w:val="正文文本 Char"/>
    <w:link w:val="a6"/>
    <w:qFormat/>
    <w:rsid w:val="00300EEF"/>
    <w:rPr>
      <w:rFonts w:ascii="Times New Roman" w:hAnsi="Times New Roman"/>
      <w:kern w:val="2"/>
      <w:sz w:val="21"/>
      <w:szCs w:val="24"/>
    </w:rPr>
  </w:style>
  <w:style w:type="character" w:customStyle="1" w:styleId="Char2">
    <w:name w:val="正文文本缩进 Char"/>
    <w:link w:val="a7"/>
    <w:qFormat/>
    <w:rsid w:val="00300EEF"/>
    <w:rPr>
      <w:kern w:val="2"/>
      <w:sz w:val="21"/>
      <w:szCs w:val="24"/>
    </w:rPr>
  </w:style>
  <w:style w:type="character" w:customStyle="1" w:styleId="Char3">
    <w:name w:val="纯文本 Char"/>
    <w:link w:val="a8"/>
    <w:uiPriority w:val="99"/>
    <w:qFormat/>
    <w:rsid w:val="00300EEF"/>
    <w:rPr>
      <w:rFonts w:ascii="宋体" w:hAnsi="Courier New"/>
      <w:kern w:val="2"/>
      <w:sz w:val="21"/>
    </w:rPr>
  </w:style>
  <w:style w:type="character" w:customStyle="1" w:styleId="Char4">
    <w:name w:val="日期 Char"/>
    <w:link w:val="a9"/>
    <w:qFormat/>
    <w:rsid w:val="00300EEF"/>
    <w:rPr>
      <w:szCs w:val="24"/>
    </w:rPr>
  </w:style>
  <w:style w:type="character" w:customStyle="1" w:styleId="Char5">
    <w:name w:val="批注框文本 Char"/>
    <w:link w:val="aa"/>
    <w:qFormat/>
    <w:rsid w:val="00300EEF"/>
    <w:rPr>
      <w:rFonts w:ascii="Times New Roman" w:eastAsia="宋体" w:hAnsi="Times New Roman" w:cs="Times New Roman"/>
      <w:sz w:val="18"/>
      <w:szCs w:val="18"/>
    </w:rPr>
  </w:style>
  <w:style w:type="character" w:customStyle="1" w:styleId="Char6">
    <w:name w:val="页脚 Char"/>
    <w:link w:val="ab"/>
    <w:qFormat/>
    <w:rsid w:val="00300EEF"/>
    <w:rPr>
      <w:sz w:val="18"/>
      <w:szCs w:val="18"/>
    </w:rPr>
  </w:style>
  <w:style w:type="character" w:customStyle="1" w:styleId="Char7">
    <w:name w:val="页眉 Char"/>
    <w:link w:val="ac"/>
    <w:qFormat/>
    <w:rsid w:val="00300EEF"/>
    <w:rPr>
      <w:sz w:val="18"/>
      <w:szCs w:val="18"/>
    </w:rPr>
  </w:style>
  <w:style w:type="character" w:customStyle="1" w:styleId="2Char0">
    <w:name w:val="正文文本 2 Char"/>
    <w:link w:val="21"/>
    <w:qFormat/>
    <w:rsid w:val="00300EEF"/>
    <w:rPr>
      <w:rFonts w:ascii="Times New Roman" w:hAnsi="Times New Roman"/>
      <w:kern w:val="2"/>
      <w:sz w:val="21"/>
      <w:szCs w:val="24"/>
    </w:rPr>
  </w:style>
  <w:style w:type="character" w:customStyle="1" w:styleId="Char8">
    <w:name w:val="标题 Char"/>
    <w:link w:val="ae"/>
    <w:qFormat/>
    <w:rsid w:val="00300EEF"/>
    <w:rPr>
      <w:rFonts w:ascii="Arial" w:hAnsi="Arial" w:cs="Arial"/>
      <w:b/>
      <w:bCs/>
      <w:kern w:val="2"/>
      <w:sz w:val="32"/>
      <w:szCs w:val="32"/>
    </w:rPr>
  </w:style>
  <w:style w:type="character" w:customStyle="1" w:styleId="Char9">
    <w:name w:val="批注主题 Char"/>
    <w:link w:val="af"/>
    <w:uiPriority w:val="99"/>
    <w:qFormat/>
    <w:rsid w:val="00300EEF"/>
    <w:rPr>
      <w:b/>
      <w:bCs/>
      <w:kern w:val="2"/>
      <w:sz w:val="21"/>
      <w:szCs w:val="24"/>
    </w:rPr>
  </w:style>
  <w:style w:type="character" w:customStyle="1" w:styleId="2Char1">
    <w:name w:val="正文首行缩进 2 Char"/>
    <w:link w:val="22"/>
    <w:uiPriority w:val="99"/>
    <w:qFormat/>
    <w:rsid w:val="00300EEF"/>
    <w:rPr>
      <w:rFonts w:ascii="Times New Roman" w:hAnsi="Times New Roman"/>
    </w:rPr>
  </w:style>
  <w:style w:type="character" w:customStyle="1" w:styleId="1CharChar">
    <w:name w:val="标题 1 Char Char"/>
    <w:autoRedefine/>
    <w:qFormat/>
    <w:rsid w:val="00300EEF"/>
    <w:rPr>
      <w:rFonts w:eastAsia="宋体"/>
      <w:b/>
      <w:spacing w:val="-2"/>
      <w:sz w:val="24"/>
      <w:lang w:val="en-US" w:eastAsia="zh-CN"/>
    </w:rPr>
  </w:style>
  <w:style w:type="character" w:customStyle="1" w:styleId="Char10">
    <w:name w:val="批注主题 Char1"/>
    <w:autoRedefine/>
    <w:uiPriority w:val="99"/>
    <w:semiHidden/>
    <w:qFormat/>
    <w:rsid w:val="00300EEF"/>
    <w:rPr>
      <w:rFonts w:ascii="Times New Roman" w:hAnsi="Times New Roman"/>
      <w:b/>
      <w:bCs/>
      <w:kern w:val="2"/>
      <w:sz w:val="21"/>
    </w:rPr>
  </w:style>
  <w:style w:type="character" w:customStyle="1" w:styleId="Char11">
    <w:name w:val="纯文本 Char1"/>
    <w:autoRedefine/>
    <w:uiPriority w:val="99"/>
    <w:semiHidden/>
    <w:qFormat/>
    <w:rsid w:val="00300EEF"/>
    <w:rPr>
      <w:rFonts w:ascii="宋体" w:hAnsi="Courier New" w:cs="Courier New"/>
      <w:kern w:val="2"/>
      <w:sz w:val="21"/>
      <w:szCs w:val="21"/>
    </w:rPr>
  </w:style>
  <w:style w:type="character" w:customStyle="1" w:styleId="CharChar4">
    <w:name w:val="Char Char4"/>
    <w:autoRedefine/>
    <w:qFormat/>
    <w:locked/>
    <w:rsid w:val="00300EEF"/>
    <w:rPr>
      <w:szCs w:val="24"/>
    </w:rPr>
  </w:style>
  <w:style w:type="character" w:customStyle="1" w:styleId="16">
    <w:name w:val="16"/>
    <w:autoRedefine/>
    <w:qFormat/>
    <w:rsid w:val="00300EEF"/>
    <w:rPr>
      <w:rFonts w:ascii="Calibri" w:hAnsi="Calibri" w:cs="Calibri" w:hint="default"/>
      <w:color w:val="0000FF"/>
      <w:u w:val="single"/>
    </w:rPr>
  </w:style>
  <w:style w:type="character" w:customStyle="1" w:styleId="Char12">
    <w:name w:val="页脚 Char1"/>
    <w:autoRedefine/>
    <w:uiPriority w:val="99"/>
    <w:semiHidden/>
    <w:qFormat/>
    <w:rsid w:val="00300EEF"/>
    <w:rPr>
      <w:rFonts w:ascii="Times New Roman" w:eastAsia="宋体" w:hAnsi="Times New Roman" w:cs="Times New Roman"/>
      <w:sz w:val="18"/>
      <w:szCs w:val="18"/>
    </w:rPr>
  </w:style>
  <w:style w:type="character" w:customStyle="1" w:styleId="Char13">
    <w:name w:val="正文文本缩进 Char1"/>
    <w:autoRedefine/>
    <w:uiPriority w:val="99"/>
    <w:semiHidden/>
    <w:qFormat/>
    <w:rsid w:val="00300EEF"/>
    <w:rPr>
      <w:rFonts w:ascii="Times New Roman" w:hAnsi="Times New Roman"/>
      <w:kern w:val="2"/>
      <w:sz w:val="21"/>
    </w:rPr>
  </w:style>
  <w:style w:type="character" w:customStyle="1" w:styleId="Char14">
    <w:name w:val="日期 Char1"/>
    <w:autoRedefine/>
    <w:uiPriority w:val="99"/>
    <w:semiHidden/>
    <w:qFormat/>
    <w:rsid w:val="00300EEF"/>
    <w:rPr>
      <w:rFonts w:ascii="Times New Roman" w:eastAsia="宋体" w:hAnsi="Times New Roman" w:cs="Times New Roman"/>
      <w:szCs w:val="20"/>
    </w:rPr>
  </w:style>
  <w:style w:type="character" w:customStyle="1" w:styleId="Char15">
    <w:name w:val="四号 Char1"/>
    <w:autoRedefine/>
    <w:qFormat/>
    <w:rsid w:val="00300EEF"/>
    <w:rPr>
      <w:rFonts w:ascii="Verdana" w:eastAsia="宋体" w:hAnsi="Verdana" w:cs="Verdana"/>
      <w:sz w:val="24"/>
      <w:szCs w:val="24"/>
      <w:lang w:val="en-US" w:eastAsia="zh-CN" w:bidi="ar-SA"/>
    </w:rPr>
  </w:style>
  <w:style w:type="character" w:customStyle="1" w:styleId="Char16">
    <w:name w:val="页眉 Char1"/>
    <w:autoRedefine/>
    <w:uiPriority w:val="99"/>
    <w:semiHidden/>
    <w:qFormat/>
    <w:rsid w:val="00300EEF"/>
    <w:rPr>
      <w:rFonts w:ascii="Times New Roman" w:eastAsia="宋体" w:hAnsi="Times New Roman" w:cs="Times New Roman"/>
      <w:sz w:val="18"/>
      <w:szCs w:val="18"/>
    </w:rPr>
  </w:style>
  <w:style w:type="character" w:customStyle="1" w:styleId="Char17">
    <w:name w:val="批注文字 Char1"/>
    <w:autoRedefine/>
    <w:uiPriority w:val="99"/>
    <w:semiHidden/>
    <w:qFormat/>
    <w:rsid w:val="00300EEF"/>
    <w:rPr>
      <w:rFonts w:ascii="Times New Roman" w:hAnsi="Times New Roman"/>
      <w:kern w:val="2"/>
      <w:sz w:val="21"/>
    </w:rPr>
  </w:style>
  <w:style w:type="character" w:customStyle="1" w:styleId="2CharChar">
    <w:name w:val="正文缩进2格 Char Char"/>
    <w:link w:val="23"/>
    <w:autoRedefine/>
    <w:qFormat/>
    <w:rsid w:val="00300EEF"/>
    <w:rPr>
      <w:rFonts w:ascii="仿宋_GB2312" w:eastAsia="仿宋_GB2312" w:hAnsi="宋体"/>
      <w:kern w:val="2"/>
      <w:sz w:val="31"/>
      <w:szCs w:val="28"/>
    </w:rPr>
  </w:style>
  <w:style w:type="paragraph" w:customStyle="1" w:styleId="23">
    <w:name w:val="正文缩进2格"/>
    <w:basedOn w:val="a"/>
    <w:link w:val="2CharChar"/>
    <w:autoRedefine/>
    <w:qFormat/>
    <w:rsid w:val="00300EEF"/>
    <w:pPr>
      <w:spacing w:line="600" w:lineRule="exact"/>
      <w:ind w:firstLineChars="206" w:firstLine="639"/>
    </w:pPr>
    <w:rPr>
      <w:rFonts w:ascii="仿宋_GB2312" w:eastAsia="仿宋_GB2312" w:hAnsi="宋体"/>
      <w:sz w:val="31"/>
      <w:szCs w:val="28"/>
    </w:rPr>
  </w:style>
  <w:style w:type="paragraph" w:customStyle="1" w:styleId="Style0">
    <w:name w:val="_Style 0"/>
    <w:autoRedefine/>
    <w:uiPriority w:val="99"/>
    <w:qFormat/>
    <w:rsid w:val="00300EEF"/>
    <w:pPr>
      <w:widowControl w:val="0"/>
      <w:jc w:val="both"/>
    </w:pPr>
    <w:rPr>
      <w:kern w:val="2"/>
      <w:sz w:val="21"/>
      <w:szCs w:val="24"/>
    </w:rPr>
  </w:style>
  <w:style w:type="paragraph" w:styleId="af5">
    <w:name w:val="No Spacing"/>
    <w:autoRedefine/>
    <w:uiPriority w:val="1"/>
    <w:qFormat/>
    <w:rsid w:val="00300EEF"/>
    <w:pPr>
      <w:widowControl w:val="0"/>
      <w:jc w:val="both"/>
    </w:pPr>
    <w:rPr>
      <w:kern w:val="2"/>
      <w:sz w:val="21"/>
      <w:szCs w:val="24"/>
    </w:rPr>
  </w:style>
  <w:style w:type="paragraph" w:customStyle="1" w:styleId="af6">
    <w:name w:val="标准正文"/>
    <w:basedOn w:val="a"/>
    <w:autoRedefine/>
    <w:qFormat/>
    <w:rsid w:val="00300EEF"/>
    <w:pPr>
      <w:snapToGrid w:val="0"/>
      <w:spacing w:line="312" w:lineRule="auto"/>
      <w:ind w:firstLine="482"/>
    </w:pPr>
    <w:rPr>
      <w:sz w:val="24"/>
    </w:rPr>
  </w:style>
  <w:style w:type="paragraph" w:customStyle="1" w:styleId="11">
    <w:name w:val="纯文本1"/>
    <w:basedOn w:val="a"/>
    <w:autoRedefine/>
    <w:qFormat/>
    <w:rsid w:val="00300EEF"/>
    <w:rPr>
      <w:rFonts w:ascii="宋体" w:eastAsia="Times New Roman" w:hAnsi="Courier New"/>
    </w:rPr>
  </w:style>
  <w:style w:type="paragraph" w:customStyle="1" w:styleId="af7">
    <w:name w:val="文档正文"/>
    <w:basedOn w:val="a"/>
    <w:autoRedefine/>
    <w:qFormat/>
    <w:rsid w:val="00300EEF"/>
    <w:pPr>
      <w:adjustRightInd w:val="0"/>
      <w:spacing w:line="360" w:lineRule="auto"/>
      <w:ind w:left="142"/>
      <w:textAlignment w:val="baseline"/>
    </w:pPr>
    <w:rPr>
      <w:rFonts w:hAnsi="宋体"/>
      <w:color w:val="000000"/>
      <w:spacing w:val="4"/>
      <w:kern w:val="0"/>
      <w:sz w:val="20"/>
    </w:rPr>
  </w:style>
  <w:style w:type="paragraph" w:customStyle="1" w:styleId="5H5PIM5BlockLabeldashdsddh512Romanlisthe">
    <w:name w:val="样式 标题 5H5PIM 5Block Labeldashdsddh5口口1口2Roman listhe..."/>
    <w:basedOn w:val="5"/>
    <w:autoRedefine/>
    <w:qFormat/>
    <w:rsid w:val="00300EEF"/>
    <w:pPr>
      <w:tabs>
        <w:tab w:val="left" w:pos="1260"/>
      </w:tabs>
      <w:spacing w:afterLines="50" w:line="377" w:lineRule="auto"/>
      <w:ind w:left="2125" w:hanging="1558"/>
    </w:pPr>
    <w:rPr>
      <w:rFonts w:ascii="Arial" w:hAnsi="Arial" w:cs="宋体"/>
      <w:spacing w:val="10"/>
      <w:kern w:val="0"/>
      <w:sz w:val="21"/>
      <w:szCs w:val="20"/>
    </w:rPr>
  </w:style>
  <w:style w:type="paragraph" w:customStyle="1" w:styleId="31">
    <w:name w:val="标题3"/>
    <w:basedOn w:val="ae"/>
    <w:autoRedefine/>
    <w:qFormat/>
    <w:rsid w:val="00300EEF"/>
    <w:pPr>
      <w:spacing w:before="120" w:after="120" w:line="560" w:lineRule="exact"/>
      <w:jc w:val="left"/>
    </w:pPr>
    <w:rPr>
      <w:rFonts w:ascii="仿宋_GB2312"/>
      <w:sz w:val="28"/>
    </w:rPr>
  </w:style>
  <w:style w:type="paragraph" w:customStyle="1" w:styleId="af8">
    <w:name w:val="目录标题"/>
    <w:basedOn w:val="1"/>
    <w:next w:val="a"/>
    <w:autoRedefine/>
    <w:uiPriority w:val="39"/>
    <w:qFormat/>
    <w:rsid w:val="00300EEF"/>
    <w:pPr>
      <w:widowControl/>
      <w:spacing w:before="480" w:after="0" w:line="276" w:lineRule="auto"/>
      <w:jc w:val="left"/>
      <w:outlineLvl w:val="9"/>
    </w:pPr>
    <w:rPr>
      <w:rFonts w:ascii="Cambria" w:eastAsia="宋体" w:hAnsi="Cambria"/>
      <w:bCs/>
      <w:color w:val="365F91"/>
      <w:kern w:val="0"/>
      <w:sz w:val="28"/>
      <w:szCs w:val="28"/>
    </w:rPr>
  </w:style>
  <w:style w:type="paragraph" w:customStyle="1" w:styleId="12">
    <w:name w:val="列出段落1"/>
    <w:basedOn w:val="a"/>
    <w:autoRedefine/>
    <w:uiPriority w:val="34"/>
    <w:qFormat/>
    <w:rsid w:val="00300EEF"/>
    <w:pPr>
      <w:ind w:firstLineChars="200" w:firstLine="420"/>
    </w:pPr>
    <w:rPr>
      <w:rFonts w:ascii="Calibri" w:hAnsi="Calibri"/>
      <w:szCs w:val="22"/>
    </w:rPr>
  </w:style>
  <w:style w:type="paragraph" w:customStyle="1" w:styleId="ListParagraph1">
    <w:name w:val="List Paragraph1"/>
    <w:basedOn w:val="a"/>
    <w:autoRedefine/>
    <w:uiPriority w:val="99"/>
    <w:qFormat/>
    <w:rsid w:val="00300EEF"/>
    <w:pPr>
      <w:ind w:firstLineChars="200" w:firstLine="420"/>
    </w:pPr>
    <w:rPr>
      <w:rFonts w:ascii="Calibri" w:hAnsi="Calibri"/>
      <w:kern w:val="0"/>
      <w:sz w:val="20"/>
    </w:rPr>
  </w:style>
  <w:style w:type="character" w:customStyle="1" w:styleId="font31">
    <w:name w:val="font31"/>
    <w:autoRedefine/>
    <w:qFormat/>
    <w:rsid w:val="00300EEF"/>
    <w:rPr>
      <w:rFonts w:ascii="宋体" w:eastAsia="宋体" w:hAnsi="宋体" w:cs="宋体" w:hint="eastAsia"/>
      <w:color w:val="000000"/>
      <w:sz w:val="20"/>
      <w:szCs w:val="20"/>
      <w:u w:val="none"/>
      <w:vertAlign w:val="superscript"/>
    </w:rPr>
  </w:style>
  <w:style w:type="paragraph" w:styleId="af9">
    <w:name w:val="List Paragraph"/>
    <w:basedOn w:val="a"/>
    <w:autoRedefine/>
    <w:uiPriority w:val="34"/>
    <w:qFormat/>
    <w:rsid w:val="00300EEF"/>
    <w:pPr>
      <w:ind w:firstLineChars="200" w:firstLine="420"/>
    </w:pPr>
    <w:rPr>
      <w:szCs w:val="24"/>
    </w:rPr>
  </w:style>
  <w:style w:type="character" w:customStyle="1" w:styleId="font11">
    <w:name w:val="font11"/>
    <w:autoRedefine/>
    <w:qFormat/>
    <w:rsid w:val="00300EEF"/>
    <w:rPr>
      <w:rFonts w:ascii="宋体" w:eastAsia="宋体" w:hAnsi="宋体" w:cs="宋体" w:hint="eastAsia"/>
      <w:color w:val="000000"/>
      <w:sz w:val="24"/>
      <w:szCs w:val="24"/>
      <w:u w:val="none"/>
    </w:rPr>
  </w:style>
  <w:style w:type="character" w:customStyle="1" w:styleId="NormalCharacter">
    <w:name w:val="NormalCharacter"/>
    <w:autoRedefine/>
    <w:qFormat/>
    <w:rsid w:val="00300EEF"/>
    <w:rPr>
      <w:rFonts w:ascii="Times New Roman" w:eastAsia="宋体" w:hAnsi="Times New Roman" w:cs="Times New Roman"/>
      <w:kern w:val="2"/>
      <w:sz w:val="21"/>
      <w:lang w:val="en-US" w:eastAsia="zh-CN" w:bidi="ar-SA"/>
    </w:rPr>
  </w:style>
  <w:style w:type="table" w:customStyle="1" w:styleId="TableNormal">
    <w:name w:val="Table Normal"/>
    <w:autoRedefine/>
    <w:semiHidden/>
    <w:unhideWhenUsed/>
    <w:qFormat/>
    <w:rsid w:val="00300EEF"/>
    <w:rPr>
      <w:rFonts w:ascii="Calibri" w:hAnsi="Calibri"/>
    </w:rPr>
    <w:tblPr>
      <w:tblCellMar>
        <w:top w:w="0" w:type="dxa"/>
        <w:left w:w="0" w:type="dxa"/>
        <w:bottom w:w="0" w:type="dxa"/>
        <w:right w:w="0" w:type="dxa"/>
      </w:tblCellMar>
    </w:tblPr>
  </w:style>
  <w:style w:type="paragraph" w:customStyle="1" w:styleId="UserStyle0">
    <w:name w:val="UserStyle_0"/>
    <w:next w:val="a"/>
    <w:autoRedefine/>
    <w:qFormat/>
    <w:rsid w:val="00300EEF"/>
    <w:pPr>
      <w:ind w:firstLineChars="200" w:firstLine="200"/>
      <w:jc w:val="both"/>
      <w:textAlignment w:val="baseline"/>
    </w:pPr>
    <w:rPr>
      <w:rFonts w:ascii="宋体"/>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F4D7-0BA1-4952-8972-6473C58D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1829</Words>
  <Characters>10431</Characters>
  <Application>Microsoft Office Word</Application>
  <DocSecurity>0</DocSecurity>
  <Lines>86</Lines>
  <Paragraphs>24</Paragraphs>
  <ScaleCrop>false</ScaleCrop>
  <Company>微软中国</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指间沙</dc:creator>
  <cp:lastModifiedBy>微软用户</cp:lastModifiedBy>
  <cp:revision>6</cp:revision>
  <cp:lastPrinted>2023-12-26T07:25:00Z</cp:lastPrinted>
  <dcterms:created xsi:type="dcterms:W3CDTF">2024-04-24T02:10:00Z</dcterms:created>
  <dcterms:modified xsi:type="dcterms:W3CDTF">2024-04-24T08:45:00Z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8AE6F1EB62F74C75A2CE9513BFE7FF44_13</vt:lpwstr>
  </property>
  <property fmtid="{D5CDD505-2E9C-101B-9397-08002B2CF9AE}" pid="4" name="commondata">
    <vt:lpwstr>eyJoZGlkIjoiOGU3OWMzNjQ5NGVhZWZjMjcyNjdlMWIyODAzOTA2ZGQifQ==</vt:lpwstr>
  </property>
</Properties>
</file>